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eastAsia" w:asciiTheme="minorEastAsia" w:hAnsiTheme="minorEastAsia" w:eastAsiaTheme="minorEastAsia" w:cstheme="minorEastAsia"/>
          <w:i w:val="0"/>
          <w:iCs w:val="0"/>
          <w:caps w:val="0"/>
          <w:color w:val="333333"/>
          <w:spacing w:val="0"/>
          <w:sz w:val="44"/>
          <w:szCs w:val="44"/>
          <w:shd w:val="clear" w:fill="FFFFFF"/>
        </w:rPr>
      </w:pPr>
      <w:r>
        <w:rPr>
          <w:rFonts w:hint="eastAsia" w:asciiTheme="minorEastAsia" w:hAnsiTheme="minorEastAsia" w:eastAsiaTheme="minorEastAsia" w:cstheme="minorEastAsia"/>
          <w:i w:val="0"/>
          <w:iCs w:val="0"/>
          <w:caps w:val="0"/>
          <w:color w:val="000000"/>
          <w:spacing w:val="0"/>
          <w:sz w:val="44"/>
          <w:szCs w:val="44"/>
          <w:u w:val="none"/>
          <w:shd w:val="clear" w:fill="FFFFFF"/>
        </w:rPr>
        <w:fldChar w:fldCharType="begin"/>
      </w:r>
      <w:r>
        <w:rPr>
          <w:rFonts w:hint="eastAsia" w:asciiTheme="minorEastAsia" w:hAnsiTheme="minorEastAsia" w:eastAsiaTheme="minorEastAsia" w:cstheme="minorEastAsia"/>
          <w:i w:val="0"/>
          <w:iCs w:val="0"/>
          <w:caps w:val="0"/>
          <w:color w:val="000000"/>
          <w:spacing w:val="0"/>
          <w:sz w:val="44"/>
          <w:szCs w:val="44"/>
          <w:u w:val="none"/>
          <w:shd w:val="clear" w:fill="FFFFFF"/>
        </w:rPr>
        <w:instrText xml:space="preserve"> HYPERLINK "https://www.12371.cn/2023/03/21/ARTI1679390025120501.shtml" \t "https://www.12371.cn/2023/03/24/_blank" </w:instrText>
      </w:r>
      <w:r>
        <w:rPr>
          <w:rFonts w:hint="eastAsia" w:asciiTheme="minorEastAsia" w:hAnsiTheme="minorEastAsia" w:eastAsiaTheme="minorEastAsia" w:cstheme="minorEastAsia"/>
          <w:i w:val="0"/>
          <w:iCs w:val="0"/>
          <w:caps w:val="0"/>
          <w:color w:val="000000"/>
          <w:spacing w:val="0"/>
          <w:sz w:val="44"/>
          <w:szCs w:val="44"/>
          <w:u w:val="none"/>
          <w:shd w:val="clear" w:fill="FFFFFF"/>
        </w:rPr>
        <w:fldChar w:fldCharType="separate"/>
      </w:r>
      <w:r>
        <w:rPr>
          <w:rStyle w:val="6"/>
          <w:rFonts w:hint="eastAsia" w:asciiTheme="minorEastAsia" w:hAnsiTheme="minorEastAsia" w:eastAsiaTheme="minorEastAsia" w:cstheme="minorEastAsia"/>
          <w:i w:val="0"/>
          <w:iCs w:val="0"/>
          <w:caps w:val="0"/>
          <w:color w:val="000000"/>
          <w:spacing w:val="0"/>
          <w:sz w:val="44"/>
          <w:szCs w:val="44"/>
          <w:u w:val="none"/>
          <w:shd w:val="clear" w:fill="FFFFFF"/>
        </w:rPr>
        <w:t>习近平谈调查研究</w:t>
      </w:r>
      <w:r>
        <w:rPr>
          <w:rStyle w:val="6"/>
          <w:rFonts w:hint="eastAsia" w:asciiTheme="minorEastAsia" w:hAnsiTheme="minorEastAsia" w:eastAsiaTheme="minorEastAsia" w:cstheme="minorEastAsia"/>
          <w:i w:val="0"/>
          <w:iCs w:val="0"/>
          <w:caps w:val="0"/>
          <w:color w:val="0000FF"/>
          <w:spacing w:val="0"/>
          <w:sz w:val="44"/>
          <w:szCs w:val="44"/>
          <w:u w:val="none"/>
          <w:shd w:val="clear" w:fill="FFFFFF"/>
        </w:rPr>
        <w:t>【详细】</w:t>
      </w:r>
      <w:r>
        <w:rPr>
          <w:rFonts w:hint="eastAsia" w:asciiTheme="minorEastAsia" w:hAnsiTheme="minorEastAsia" w:eastAsiaTheme="minorEastAsia" w:cstheme="minorEastAsia"/>
          <w:i w:val="0"/>
          <w:iCs w:val="0"/>
          <w:caps w:val="0"/>
          <w:color w:val="000000"/>
          <w:spacing w:val="0"/>
          <w:sz w:val="44"/>
          <w:szCs w:val="44"/>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69" w:beforeLines="150" w:beforeAutospacing="0" w:after="0" w:afterAutospacing="0" w:line="360" w:lineRule="auto"/>
        <w:ind w:left="0" w:right="0" w:firstLine="560" w:firstLineChars="20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中共中央办公厅近日印发</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"https://www.12371.cn/2023/03/19/ARTI1679218813946958.shtml" \t "https://www.12371.cn/2023/03/21/_blank"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666699"/>
          <w:spacing w:val="0"/>
          <w:sz w:val="28"/>
          <w:szCs w:val="28"/>
          <w:u w:val="none"/>
          <w:shd w:val="clear" w:fill="FFFFFF"/>
        </w:rPr>
        <w:t>《关于在全党大兴调查研究的工作方案》</w:t>
      </w:r>
      <w:r>
        <w:rPr>
          <w:rFonts w:hint="eastAsia" w:ascii="宋体" w:hAnsi="宋体" w:eastAsia="宋体" w:cs="宋体"/>
          <w:i w:val="0"/>
          <w:iCs w:val="0"/>
          <w:caps w:val="0"/>
          <w:color w:val="000000"/>
          <w:spacing w:val="0"/>
          <w:sz w:val="28"/>
          <w:szCs w:val="28"/>
          <w:u w:val="none"/>
          <w:shd w:val="clear" w:fill="FFFFFF"/>
        </w:rPr>
        <w:fldChar w:fldCharType="end"/>
      </w:r>
      <w:r>
        <w:rPr>
          <w:rFonts w:hint="eastAsia" w:ascii="宋体" w:hAnsi="宋体" w:eastAsia="宋体" w:cs="宋体"/>
          <w:i w:val="0"/>
          <w:iCs w:val="0"/>
          <w:caps w:val="0"/>
          <w:color w:val="333333"/>
          <w:spacing w:val="0"/>
          <w:sz w:val="28"/>
          <w:szCs w:val="28"/>
          <w:shd w:val="clear" w:fill="FFFFFF"/>
        </w:rPr>
        <w:t>。方案指出，党中央决定，在全党大兴调查研究，作为在全党开展的主题教育的重要内容，推动全面建设社会主义现代化国家开好局起好步。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党的十八大以来，以习近平同志为核心的党中央高度重视调查研究工作，习近平总书记在不同场合就开展调查研究发表了一系列重要讲话，深刻阐明了调查研究的极端重要性，为全党大兴调查研究、做好各项工作提供了根本遵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lang w:eastAsia="zh-CN"/>
        </w:rPr>
      </w:pPr>
      <w:r>
        <w:rPr>
          <w:rFonts w:hint="eastAsia" w:ascii="微软雅黑" w:hAnsi="微软雅黑" w:eastAsia="微软雅黑" w:cs="微软雅黑"/>
          <w:i w:val="0"/>
          <w:iCs w:val="0"/>
          <w:caps w:val="0"/>
          <w:color w:val="333333"/>
          <w:spacing w:val="0"/>
          <w:sz w:val="27"/>
          <w:szCs w:val="27"/>
          <w:lang w:eastAsia="zh-CN"/>
        </w:rPr>
        <w:drawing>
          <wp:inline distT="0" distB="0" distL="114300" distR="114300">
            <wp:extent cx="1950085" cy="4344035"/>
            <wp:effectExtent l="0" t="0" r="12065" b="18415"/>
            <wp:docPr id="2"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
                    <pic:cNvPicPr>
                      <a:picLocks noChangeAspect="1"/>
                    </pic:cNvPicPr>
                  </pic:nvPicPr>
                  <pic:blipFill>
                    <a:blip r:embed="rId4"/>
                    <a:stretch>
                      <a:fillRect/>
                    </a:stretch>
                  </pic:blipFill>
                  <pic:spPr>
                    <a:xfrm>
                      <a:off x="0" y="0"/>
                      <a:ext cx="1950085" cy="434403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●调查研究必须坚持党的群众路线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要重视调查研究，坚持眼睛向下、脚步向下，了解基层群众所思、所想、所盼，使改革更接地气。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"https://news.12371.cn/2016/02/23/ARTI1456231106586609.shtml" \t "https://www.12371.cn/2023/03/21/_blank"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666699"/>
          <w:spacing w:val="0"/>
          <w:sz w:val="28"/>
          <w:szCs w:val="28"/>
          <w:u w:val="none"/>
          <w:shd w:val="clear" w:fill="FFFFFF"/>
        </w:rPr>
        <w:t>2016年2月23日，习近平在主持召开中央全面深化改革领导小组第二十一次会议时的讲话</w:t>
      </w:r>
      <w:r>
        <w:rPr>
          <w:rFonts w:hint="eastAsia" w:ascii="宋体" w:hAnsi="宋体" w:eastAsia="宋体" w:cs="宋体"/>
          <w:i w:val="0"/>
          <w:iCs w:val="0"/>
          <w:caps w:val="0"/>
          <w:color w:val="000000"/>
          <w:spacing w:val="0"/>
          <w:sz w:val="28"/>
          <w:szCs w:val="28"/>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要拜人民为师、向人民学习，放下架子、扑下身子，接地气、通下情，深入开展调查研究，解剖麻雀，发现典型，真正把群众面临的问题发现出来，把群众的意见反映上来，把群众创造的经验总结出来。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"https://www.12371.cn/2019/03/01/ARTI1551446299677980.shtml" \t "https://www.12371.cn/2023/03/21/_blank"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666699"/>
          <w:spacing w:val="0"/>
          <w:sz w:val="28"/>
          <w:szCs w:val="28"/>
          <w:u w:val="none"/>
          <w:shd w:val="clear" w:fill="FFFFFF"/>
        </w:rPr>
        <w:t>2019年3月1日，习近平在中央党校（国家行政学院）中青年干部培训班开班式上的讲话</w:t>
      </w:r>
      <w:r>
        <w:rPr>
          <w:rFonts w:hint="eastAsia" w:ascii="宋体" w:hAnsi="宋体" w:eastAsia="宋体" w:cs="宋体"/>
          <w:i w:val="0"/>
          <w:iCs w:val="0"/>
          <w:caps w:val="0"/>
          <w:color w:val="000000"/>
          <w:spacing w:val="0"/>
          <w:sz w:val="28"/>
          <w:szCs w:val="28"/>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要坚持到群众中去、到实践中去，倾听基层干部群众所想所急所盼，了解和掌握真实情况，不能走马观花、蜻蜓点水，一得自矜、以偏概全。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"https://www.12371.cn/2020/10/10/ARTI1602332411273782.shtml" \t "https://www.12371.cn/2023/03/21/_blank"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666699"/>
          <w:spacing w:val="0"/>
          <w:sz w:val="28"/>
          <w:szCs w:val="28"/>
          <w:u w:val="none"/>
          <w:shd w:val="clear" w:fill="FFFFFF"/>
        </w:rPr>
        <w:t>2020年10月10日，习近平在中央党校（国家行政学院）中青年干部培训班开班式上的讲话</w:t>
      </w:r>
      <w:r>
        <w:rPr>
          <w:rFonts w:hint="eastAsia" w:ascii="宋体" w:hAnsi="宋体" w:eastAsia="宋体" w:cs="宋体"/>
          <w:i w:val="0"/>
          <w:iCs w:val="0"/>
          <w:caps w:val="0"/>
          <w:color w:val="000000"/>
          <w:spacing w:val="0"/>
          <w:sz w:val="28"/>
          <w:szCs w:val="28"/>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●调查研究必须坚持实事求是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要把调查研究作为基本功，坚持从实际出发谋划事业和工作，使想出来的点子、举措、方案符合实际情况。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"https://news.12371.cn/2015/01/12/ARTI1421062031427185.shtml" \t "https://www.12371.cn/2023/03/21/_blank"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666699"/>
          <w:spacing w:val="0"/>
          <w:sz w:val="28"/>
          <w:szCs w:val="28"/>
          <w:u w:val="none"/>
          <w:shd w:val="clear" w:fill="FFFFFF"/>
        </w:rPr>
        <w:t>2015年1月12日，习近平在同中央党校县委书记研修班学员座谈时的讲话</w:t>
      </w:r>
      <w:r>
        <w:rPr>
          <w:rFonts w:hint="eastAsia" w:ascii="宋体" w:hAnsi="宋体" w:eastAsia="宋体" w:cs="宋体"/>
          <w:i w:val="0"/>
          <w:iCs w:val="0"/>
          <w:caps w:val="0"/>
          <w:color w:val="000000"/>
          <w:spacing w:val="0"/>
          <w:sz w:val="28"/>
          <w:szCs w:val="28"/>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要深入开展调查研究，摸清情况，找到症结，做到心中有数，不能拍脑袋决策，真正把功夫下到察实情、出实招、办实事、求实效上。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"https://news.12371.cn/2018/04/28/ARTI1524920070607721.shtml" \t "https://www.12371.cn/2023/03/21/_blank"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666699"/>
          <w:spacing w:val="0"/>
          <w:sz w:val="28"/>
          <w:szCs w:val="28"/>
          <w:u w:val="none"/>
          <w:shd w:val="clear" w:fill="FFFFFF"/>
        </w:rPr>
        <w:t>2018年4月24日至28日，习近平在湖北考察时的讲话</w:t>
      </w:r>
      <w:r>
        <w:rPr>
          <w:rFonts w:hint="eastAsia" w:ascii="宋体" w:hAnsi="宋体" w:eastAsia="宋体" w:cs="宋体"/>
          <w:i w:val="0"/>
          <w:iCs w:val="0"/>
          <w:caps w:val="0"/>
          <w:color w:val="000000"/>
          <w:spacing w:val="0"/>
          <w:sz w:val="28"/>
          <w:szCs w:val="28"/>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要了解实际，就要掌握调查研究这个基本功。要眼睛向下、脚步向下，经常扑下身子、沉到一线，近的远的都要去，好的差的都要看，干部群众表扬和批评都要听，真正把情况摸实摸透。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"https://www.12371.cn/2021/09/01/ARTI1630492176025625.shtml" \t "https://www.12371.cn/2023/03/21/_blank"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666699"/>
          <w:spacing w:val="0"/>
          <w:sz w:val="28"/>
          <w:szCs w:val="28"/>
          <w:u w:val="none"/>
          <w:shd w:val="clear" w:fill="FFFFFF"/>
        </w:rPr>
        <w:t>2021年9月1日，习近平在中央党校（国家行政学院）中青年干部培训班开班式上的讲话</w:t>
      </w:r>
      <w:r>
        <w:rPr>
          <w:rFonts w:hint="eastAsia" w:ascii="宋体" w:hAnsi="宋体" w:eastAsia="宋体" w:cs="宋体"/>
          <w:i w:val="0"/>
          <w:iCs w:val="0"/>
          <w:caps w:val="0"/>
          <w:color w:val="000000"/>
          <w:spacing w:val="0"/>
          <w:sz w:val="28"/>
          <w:szCs w:val="28"/>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●调查研究必须坚持问题导向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加强对重大改革问题的调研，尽可能多听一听基层和一线的声音，尽可能多接触第一手材料，做到重要情况心中有数。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"https://news.12371.cn/2014/01/22/ARTI1390397598167237.shtml" \t "https://www.12371.cn/2023/03/21/_blank"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666699"/>
          <w:spacing w:val="0"/>
          <w:sz w:val="28"/>
          <w:szCs w:val="28"/>
          <w:u w:val="none"/>
          <w:shd w:val="clear" w:fill="FFFFFF"/>
        </w:rPr>
        <w:t>2014年1月22日，习近平在主持召开中央全面深化改革领导小组第一次会议时的讲话</w:t>
      </w:r>
      <w:r>
        <w:rPr>
          <w:rFonts w:hint="eastAsia" w:ascii="宋体" w:hAnsi="宋体" w:eastAsia="宋体" w:cs="宋体"/>
          <w:i w:val="0"/>
          <w:iCs w:val="0"/>
          <w:caps w:val="0"/>
          <w:color w:val="000000"/>
          <w:spacing w:val="0"/>
          <w:sz w:val="28"/>
          <w:szCs w:val="28"/>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既要“身入”基层，更要“心到”基层，听真话、察真情，真研究问题、研究真问题，不能搞作秀式调研、盆景式调研、蜻蜓点水式调研。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"https://www.12371.cn/2021/09/01/ARTI1630492176025625.shtml" \t "https://www.12371.cn/2023/03/21/_blank"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666699"/>
          <w:spacing w:val="0"/>
          <w:sz w:val="28"/>
          <w:szCs w:val="28"/>
          <w:u w:val="none"/>
          <w:shd w:val="clear" w:fill="FFFFFF"/>
        </w:rPr>
        <w:t>2021年9月1日，习近平在中央党校（国家行政学院）中青年干部培训班开班式上的讲话</w:t>
      </w:r>
      <w:r>
        <w:rPr>
          <w:rFonts w:hint="eastAsia" w:ascii="宋体" w:hAnsi="宋体" w:eastAsia="宋体" w:cs="宋体"/>
          <w:i w:val="0"/>
          <w:iCs w:val="0"/>
          <w:caps w:val="0"/>
          <w:color w:val="000000"/>
          <w:spacing w:val="0"/>
          <w:sz w:val="28"/>
          <w:szCs w:val="28"/>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要聚焦构建新发展格局、落实“两个毫不动摇”、扎实推进共同富裕等重大问题，深入开展调查研究，积极建言献策。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"https://www.12371.cn/2023/01/16/ARTI1673861522857221.shtml" \t "https://www.12371.cn/2023/03/21/_blank"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666699"/>
          <w:spacing w:val="0"/>
          <w:sz w:val="28"/>
          <w:szCs w:val="28"/>
          <w:u w:val="none"/>
          <w:shd w:val="clear" w:fill="FFFFFF"/>
        </w:rPr>
        <w:t>2023年1月16日，习近平在同党外人士座谈并共迎新春时的讲话</w:t>
      </w:r>
      <w:r>
        <w:rPr>
          <w:rFonts w:hint="eastAsia" w:ascii="宋体" w:hAnsi="宋体" w:eastAsia="宋体" w:cs="宋体"/>
          <w:i w:val="0"/>
          <w:iCs w:val="0"/>
          <w:caps w:val="0"/>
          <w:color w:val="000000"/>
          <w:spacing w:val="0"/>
          <w:sz w:val="28"/>
          <w:szCs w:val="28"/>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宋体" w:hAnsi="宋体" w:eastAsia="宋体" w:cs="宋体"/>
          <w:i w:val="0"/>
          <w:iCs w:val="0"/>
          <w:caps w:val="0"/>
          <w:color w:val="333333"/>
          <w:spacing w:val="0"/>
          <w:sz w:val="28"/>
          <w:szCs w:val="28"/>
        </w:rPr>
      </w:pPr>
      <w:bookmarkStart w:id="0" w:name="_GoBack"/>
      <w:bookmarkEnd w:id="0"/>
      <w:r>
        <w:rPr>
          <w:rStyle w:val="5"/>
          <w:rFonts w:hint="eastAsia" w:ascii="宋体" w:hAnsi="宋体" w:eastAsia="宋体" w:cs="宋体"/>
          <w:i w:val="0"/>
          <w:iCs w:val="0"/>
          <w:caps w:val="0"/>
          <w:color w:val="333333"/>
          <w:spacing w:val="0"/>
          <w:sz w:val="28"/>
          <w:szCs w:val="28"/>
          <w:shd w:val="clear" w:fill="FFFFFF"/>
        </w:rPr>
        <w:t>●调查研究必须坚持攻坚克难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既要到工作局面好和先进的地方去总结经验，又要到困难较多、情况复杂、矛盾尖锐的地方去研究问题，特别是要多到群众意见多的地方去，多到工作做得差的地方去，既要听群众的顺耳话，也要听群众的逆耳言，这样才能听到实话、察到实情、收到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"https://news.12371.cn/2017/12/31/ARTI1514699033042788.shtml" \t "https://www.12371.cn/2023/03/21/_blank"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666699"/>
          <w:spacing w:val="0"/>
          <w:sz w:val="28"/>
          <w:szCs w:val="28"/>
          <w:u w:val="none"/>
          <w:shd w:val="clear" w:fill="FFFFFF"/>
        </w:rPr>
        <w:t>2017年10月25日，习近平在党的十九届一中全会上的讲话</w:t>
      </w:r>
      <w:r>
        <w:rPr>
          <w:rFonts w:hint="eastAsia" w:ascii="宋体" w:hAnsi="宋体" w:eastAsia="宋体" w:cs="宋体"/>
          <w:i w:val="0"/>
          <w:iCs w:val="0"/>
          <w:caps w:val="0"/>
          <w:color w:val="000000"/>
          <w:spacing w:val="0"/>
          <w:sz w:val="28"/>
          <w:szCs w:val="28"/>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"https://www.12371.cn/2019/06/30/ARTI1561887112428887.shtml" \t "https://www.12371.cn/2023/03/21/_blank"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666699"/>
          <w:spacing w:val="0"/>
          <w:sz w:val="28"/>
          <w:szCs w:val="28"/>
          <w:u w:val="none"/>
          <w:shd w:val="clear" w:fill="FFFFFF"/>
        </w:rPr>
        <w:t>2019年5月31日，习近平在“不忘初心、牢记使命”主题教育工作会议上的讲话</w:t>
      </w:r>
      <w:r>
        <w:rPr>
          <w:rFonts w:hint="eastAsia" w:ascii="宋体" w:hAnsi="宋体" w:eastAsia="宋体" w:cs="宋体"/>
          <w:i w:val="0"/>
          <w:iCs w:val="0"/>
          <w:caps w:val="0"/>
          <w:color w:val="000000"/>
          <w:spacing w:val="0"/>
          <w:sz w:val="28"/>
          <w:szCs w:val="28"/>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要大兴调查研究之风，多到分管领域的基层一线去，多到困难多、群众意见集中、工作打不开局面的地方去，体察实情、解剖麻雀，全面掌握情况，做到心中有数。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"https://www.12371.cn/2022/12/27/ARTI1672152070202808.shtml" \t "https://www.12371.cn/2023/03/21/_blank"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666699"/>
          <w:spacing w:val="0"/>
          <w:sz w:val="28"/>
          <w:szCs w:val="28"/>
          <w:u w:val="none"/>
          <w:shd w:val="clear" w:fill="FFFFFF"/>
        </w:rPr>
        <w:t>2022年12月26日至27日，习近平在主持召开中央政治局民主生活会时的讲话</w:t>
      </w:r>
      <w:r>
        <w:rPr>
          <w:rFonts w:hint="eastAsia" w:ascii="宋体" w:hAnsi="宋体" w:eastAsia="宋体" w:cs="宋体"/>
          <w:i w:val="0"/>
          <w:iCs w:val="0"/>
          <w:caps w:val="0"/>
          <w:color w:val="000000"/>
          <w:spacing w:val="0"/>
          <w:sz w:val="28"/>
          <w:szCs w:val="28"/>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●调查研究必须坚持系统观念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我们一方面要加强调查研究，准确把握客观实际，真正掌握规律；另一方面要坚持发展地而不是静止地、全面地而不是片面地、系统地而不是零散地、普遍联系地而不是单一孤立地观察事物，妥善处理各种重大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"https://www.12371.cn/2018/12/31/ARTI1546250365388460.shtml" \t "https://www.12371.cn/2023/03/21/_blank"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666699"/>
          <w:spacing w:val="0"/>
          <w:sz w:val="28"/>
          <w:szCs w:val="28"/>
          <w:u w:val="none"/>
          <w:shd w:val="clear" w:fill="FFFFFF"/>
        </w:rPr>
        <w:t>2015年1月23日，习近平在十八届中央政治局第二十次集体学习时的讲话</w:t>
      </w:r>
      <w:r>
        <w:rPr>
          <w:rFonts w:hint="eastAsia" w:ascii="宋体" w:hAnsi="宋体" w:eastAsia="宋体" w:cs="宋体"/>
          <w:i w:val="0"/>
          <w:iCs w:val="0"/>
          <w:caps w:val="0"/>
          <w:color w:val="000000"/>
          <w:spacing w:val="0"/>
          <w:sz w:val="28"/>
          <w:szCs w:val="28"/>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要抓住能够带动五大发展理念贯彻落实的重点工作，统筹推动五大发展理念贯彻落实。对每个发展理念，也要抓住重点，以抓重点推动每个理念在实践中取得突破。这就要求我们进行深入的调查研究，既总体分析面上的情况，又深入解剖麻雀，提出可行的政策举措和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"https://news.12371.cn/2016/01/30/ARTI1454141920834363.shtml" \t "https://www.12371.cn/2023/03/21/_blank"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666699"/>
          <w:spacing w:val="0"/>
          <w:sz w:val="28"/>
          <w:szCs w:val="28"/>
          <w:u w:val="none"/>
          <w:shd w:val="clear" w:fill="FFFFFF"/>
        </w:rPr>
        <w:t>2016年1月29日，习近平在十八届中央政治局第三十次集体学习时的讲话</w:t>
      </w:r>
      <w:r>
        <w:rPr>
          <w:rFonts w:hint="eastAsia" w:ascii="宋体" w:hAnsi="宋体" w:eastAsia="宋体" w:cs="宋体"/>
          <w:i w:val="0"/>
          <w:iCs w:val="0"/>
          <w:caps w:val="0"/>
          <w:color w:val="000000"/>
          <w:spacing w:val="0"/>
          <w:sz w:val="28"/>
          <w:szCs w:val="28"/>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对调研得来的大量材料和情况，要认真研究分析，由此及彼、由表及里。对经过充分研究、比较成熟的调研成果，要及时上升为决策部署，转化为具体措施；对尚未研究透彻的调研成果，要更深入地听取意见，完善后再付诸实施；对已经形成举措、落实落地的，要及时跟踪评估，视情况调整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"https://www.12371.cn/2020/10/10/ARTI1602332411273782.shtml" \t "https://www.12371.cn/2023/03/21/_blank"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666699"/>
          <w:spacing w:val="0"/>
          <w:sz w:val="28"/>
          <w:szCs w:val="28"/>
          <w:u w:val="none"/>
          <w:shd w:val="clear" w:fill="FFFFFF"/>
        </w:rPr>
        <w:t>2020年10月10日，习近平在中央党校（国家行政学院）中青年干部培训班开班式上的讲话</w:t>
      </w:r>
      <w:r>
        <w:rPr>
          <w:rFonts w:hint="eastAsia" w:ascii="宋体" w:hAnsi="宋体" w:eastAsia="宋体" w:cs="宋体"/>
          <w:i w:val="0"/>
          <w:iCs w:val="0"/>
          <w:caps w:val="0"/>
          <w:color w:val="000000"/>
          <w:spacing w:val="0"/>
          <w:sz w:val="28"/>
          <w:szCs w:val="28"/>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要在深入分析思考上下功夫，去粗取精、去伪存真，由此及彼、由表及里，找到事物的本质和规律，找到解决问题的办法。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"https://www.12371.cn/2021/09/01/ARTI1630492176025625.shtml" \t "https://www.12371.cn/2023/03/21/_blank"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666699"/>
          <w:spacing w:val="0"/>
          <w:sz w:val="28"/>
          <w:szCs w:val="28"/>
          <w:u w:val="none"/>
          <w:shd w:val="clear" w:fill="FFFFFF"/>
        </w:rPr>
        <w:t>2021年9月1日，习近平在中央党校（国家行政学院）中青年干部培训班开班式上的讲话</w:t>
      </w:r>
      <w:r>
        <w:rPr>
          <w:rFonts w:hint="eastAsia" w:ascii="宋体" w:hAnsi="宋体" w:eastAsia="宋体" w:cs="宋体"/>
          <w:i w:val="0"/>
          <w:iCs w:val="0"/>
          <w:caps w:val="0"/>
          <w:color w:val="000000"/>
          <w:spacing w:val="0"/>
          <w:sz w:val="28"/>
          <w:szCs w:val="28"/>
          <w:u w:val="none"/>
          <w:shd w:val="clear" w:fill="FFFFFF"/>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ZTBhMDMyNzdmMWU4ZDkyOTJjODg4OWNiN2ExNTkifQ=="/>
  </w:docVars>
  <w:rsids>
    <w:rsidRoot w:val="00000000"/>
    <w:rsid w:val="13B9011B"/>
    <w:rsid w:val="253754BD"/>
    <w:rsid w:val="6A48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2085</Words>
  <Characters>2151</Characters>
  <Lines>0</Lines>
  <Paragraphs>0</Paragraphs>
  <TotalTime>11</TotalTime>
  <ScaleCrop>false</ScaleCrop>
  <LinksUpToDate>false</LinksUpToDate>
  <CharactersWithSpaces>2193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2023-03-29T01:48:00Z</dcterms:created>
  <dc:creator>86138</dc:creator>
  <cp:lastModifiedBy>86138</cp:lastModifiedBy>
  <dcterms:modified xsi:type="dcterms:W3CDTF">2023-03-29T02:08:23Z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71401016A02A4D119D033EFE35C033ED</vt:lpwstr>
  </property>
</Properties>
</file>