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sz w:val="36"/>
          <w:szCs w:val="44"/>
          <w:highlight w:val="none"/>
          <w:lang w:val="en-US" w:eastAsia="zh-CN"/>
        </w:rPr>
      </w:pPr>
    </w:p>
    <w:p>
      <w:pPr>
        <w:shd w:val="clear"/>
        <w:jc w:val="center"/>
        <w:rPr>
          <w:rFonts w:hint="eastAsia"/>
          <w:sz w:val="36"/>
          <w:szCs w:val="44"/>
          <w:highlight w:val="none"/>
          <w:lang w:val="en-US" w:eastAsia="zh-CN"/>
        </w:rPr>
      </w:pPr>
    </w:p>
    <w:p>
      <w:pPr>
        <w:shd w:val="clear"/>
        <w:jc w:val="both"/>
        <w:rPr>
          <w:rFonts w:hint="eastAsia"/>
          <w:sz w:val="36"/>
          <w:szCs w:val="44"/>
          <w:highlight w:val="none"/>
          <w:lang w:val="en-US" w:eastAsia="zh-CN"/>
        </w:rPr>
      </w:pPr>
    </w:p>
    <w:p>
      <w:pPr>
        <w:shd w:val="clear"/>
        <w:jc w:val="center"/>
        <w:rPr>
          <w:rFonts w:hint="eastAsia"/>
          <w:sz w:val="36"/>
          <w:szCs w:val="44"/>
          <w:highlight w:val="none"/>
          <w:lang w:val="en-US" w:eastAsia="zh-CN"/>
        </w:rPr>
      </w:pPr>
    </w:p>
    <w:p>
      <w:pPr>
        <w:shd w:val="clear"/>
        <w:jc w:val="center"/>
        <w:rPr>
          <w:rFonts w:hint="eastAsia"/>
          <w:sz w:val="36"/>
          <w:szCs w:val="44"/>
          <w:highlight w:val="none"/>
          <w:lang w:val="en-US" w:eastAsia="zh-CN"/>
        </w:rPr>
      </w:pPr>
    </w:p>
    <w:p>
      <w:pPr>
        <w:shd w:val="clear"/>
        <w:jc w:val="center"/>
        <w:rPr>
          <w:rFonts w:hint="default"/>
          <w:b/>
          <w:bCs/>
          <w:sz w:val="36"/>
          <w:szCs w:val="44"/>
          <w:highlight w:val="none"/>
          <w:lang w:val="en-US" w:eastAsia="zh-CN"/>
        </w:rPr>
      </w:pPr>
      <w:r>
        <w:rPr>
          <w:rFonts w:hint="eastAsia"/>
          <w:b/>
          <w:bCs/>
          <w:sz w:val="36"/>
          <w:szCs w:val="44"/>
          <w:highlight w:val="none"/>
          <w:lang w:val="en-US" w:eastAsia="zh-CN"/>
        </w:rPr>
        <w:t>大件物流行业道路运输专业岗位指引</w:t>
      </w:r>
    </w:p>
    <w:p>
      <w:pPr>
        <w:shd w:val="clear"/>
        <w:jc w:val="center"/>
        <w:rPr>
          <w:rFonts w:hint="eastAsia"/>
          <w:sz w:val="36"/>
          <w:szCs w:val="44"/>
          <w:highlight w:val="none"/>
          <w:lang w:val="en-US" w:eastAsia="zh-CN"/>
        </w:rPr>
      </w:pPr>
      <w:r>
        <w:rPr>
          <w:rFonts w:hint="eastAsia"/>
          <w:sz w:val="36"/>
          <w:szCs w:val="44"/>
          <w:highlight w:val="none"/>
          <w:lang w:val="en-US" w:eastAsia="zh-CN"/>
        </w:rPr>
        <w:t>（征求意见稿）</w:t>
      </w:r>
    </w:p>
    <w:p>
      <w:pPr>
        <w:shd w:val="clear"/>
        <w:jc w:val="center"/>
        <w:rPr>
          <w:rFonts w:hint="eastAsia"/>
          <w:highlight w:val="none"/>
          <w:lang w:val="en-US" w:eastAsia="zh-CN"/>
        </w:rPr>
      </w:pPr>
    </w:p>
    <w:p>
      <w:pPr>
        <w:shd w:val="clear"/>
        <w:jc w:val="center"/>
        <w:rPr>
          <w:rFonts w:hint="eastAsia"/>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left"/>
        <w:rPr>
          <w:rFonts w:hint="default"/>
          <w:sz w:val="24"/>
          <w:szCs w:val="32"/>
          <w:highlight w:val="none"/>
          <w:lang w:val="en-US" w:eastAsia="zh-CN"/>
        </w:rPr>
      </w:pPr>
    </w:p>
    <w:p>
      <w:pPr>
        <w:shd w:val="clear"/>
        <w:jc w:val="center"/>
        <w:rPr>
          <w:rFonts w:hint="eastAsia"/>
          <w:sz w:val="24"/>
          <w:szCs w:val="32"/>
          <w:highlight w:val="none"/>
          <w:lang w:val="en-US" w:eastAsia="zh-CN"/>
        </w:rPr>
      </w:pPr>
      <w:r>
        <w:rPr>
          <w:rFonts w:hint="eastAsia"/>
          <w:sz w:val="24"/>
          <w:szCs w:val="32"/>
          <w:highlight w:val="none"/>
          <w:lang w:val="en-US" w:eastAsia="zh-CN"/>
        </w:rPr>
        <w:t>2020—XX—XX发布                                  2020—XX—XX实施</w:t>
      </w:r>
    </w:p>
    <w:p>
      <w:pPr>
        <w:shd w:val="clear"/>
        <w:jc w:val="center"/>
        <w:rPr>
          <w:rFonts w:hint="eastAsia"/>
          <w:sz w:val="24"/>
          <w:szCs w:val="32"/>
          <w:highlight w:val="none"/>
          <w:lang w:val="en-US" w:eastAsia="zh-CN"/>
        </w:rPr>
      </w:pPr>
    </w:p>
    <w:p>
      <w:pPr>
        <w:shd w:val="clear"/>
        <w:jc w:val="center"/>
        <w:rPr>
          <w:rFonts w:hint="eastAsia"/>
          <w:sz w:val="24"/>
          <w:szCs w:val="32"/>
          <w:highlight w:val="none"/>
          <w:lang w:val="en-US" w:eastAsia="zh-CN"/>
        </w:rPr>
      </w:pPr>
    </w:p>
    <w:p>
      <w:pPr>
        <w:shd w:val="clear"/>
        <w:jc w:val="center"/>
        <w:rPr>
          <w:rFonts w:hint="eastAsia"/>
          <w:sz w:val="24"/>
          <w:szCs w:val="32"/>
          <w:highlight w:val="none"/>
          <w:lang w:val="en-US" w:eastAsia="zh-CN"/>
        </w:rPr>
      </w:pPr>
    </w:p>
    <w:p>
      <w:pPr>
        <w:shd w:val="clear"/>
        <w:jc w:val="center"/>
        <w:rPr>
          <w:rFonts w:hint="eastAsia"/>
          <w:sz w:val="24"/>
          <w:szCs w:val="32"/>
          <w:highlight w:val="none"/>
          <w:lang w:val="en-US" w:eastAsia="zh-CN"/>
        </w:rPr>
      </w:pPr>
    </w:p>
    <w:p>
      <w:pPr>
        <w:shd w:val="clear"/>
        <w:jc w:val="center"/>
        <w:rPr>
          <w:rFonts w:hint="eastAsia"/>
          <w:sz w:val="24"/>
          <w:szCs w:val="32"/>
          <w:highlight w:val="none"/>
          <w:lang w:val="en-US" w:eastAsia="zh-CN"/>
        </w:rPr>
      </w:pPr>
    </w:p>
    <w:p>
      <w:pPr>
        <w:shd w:val="clear"/>
        <w:jc w:val="center"/>
        <w:rPr>
          <w:rFonts w:hint="eastAsia"/>
          <w:sz w:val="24"/>
          <w:szCs w:val="32"/>
          <w:highlight w:val="none"/>
          <w:lang w:val="en-US" w:eastAsia="zh-CN"/>
        </w:rPr>
      </w:pPr>
      <w:r>
        <w:rPr>
          <w:rFonts w:hint="eastAsia"/>
          <w:sz w:val="24"/>
          <w:szCs w:val="32"/>
          <w:highlight w:val="none"/>
          <w:lang w:val="en-US" w:eastAsia="zh-CN"/>
        </w:rPr>
        <w:t>中国水利电力物资流通协会  发布</w:t>
      </w:r>
    </w:p>
    <w:p>
      <w:pPr>
        <w:shd w:val="clear"/>
        <w:rPr>
          <w:rFonts w:hint="default"/>
          <w:sz w:val="24"/>
          <w:szCs w:val="32"/>
          <w:highlight w:val="none"/>
          <w:lang w:val="en-US" w:eastAsia="zh-CN"/>
        </w:rPr>
      </w:pPr>
      <w:r>
        <w:rPr>
          <w:rFonts w:hint="default"/>
          <w:sz w:val="24"/>
          <w:szCs w:val="32"/>
          <w:highlight w:val="none"/>
          <w:lang w:val="en-US" w:eastAsia="zh-CN"/>
        </w:rPr>
        <w:br w:type="page"/>
      </w:r>
    </w:p>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b/>
          <w:bCs/>
          <w:sz w:val="36"/>
          <w:szCs w:val="44"/>
          <w:highlight w:val="none"/>
          <w:lang w:val="en-US" w:eastAsia="zh-CN"/>
        </w:rPr>
      </w:pPr>
      <w:bookmarkStart w:id="0" w:name="_Toc22326"/>
    </w:p>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b/>
          <w:bCs/>
          <w:sz w:val="36"/>
          <w:szCs w:val="44"/>
          <w:highlight w:val="none"/>
          <w:lang w:val="en-US" w:eastAsia="zh-CN"/>
        </w:rPr>
      </w:pPr>
      <w:r>
        <w:rPr>
          <w:rFonts w:hint="eastAsia"/>
          <w:b/>
          <w:bCs/>
          <w:sz w:val="36"/>
          <w:szCs w:val="44"/>
          <w:highlight w:val="none"/>
          <w:lang w:val="en-US" w:eastAsia="zh-CN"/>
        </w:rPr>
        <w:t>目  录</w:t>
      </w:r>
      <w:bookmarkEnd w:id="0"/>
    </w:p>
    <w:p>
      <w:pPr>
        <w:shd w:val="clear"/>
        <w:jc w:val="left"/>
        <w:rPr>
          <w:rFonts w:hint="eastAsia"/>
          <w:sz w:val="24"/>
          <w:szCs w:val="32"/>
          <w:highlight w:val="none"/>
          <w:lang w:val="en-US" w:eastAsia="zh-CN"/>
        </w:rPr>
      </w:pPr>
    </w:p>
    <w:p>
      <w:pPr>
        <w:shd w:val="clear"/>
        <w:jc w:val="left"/>
        <w:rPr>
          <w:rFonts w:hint="eastAsia"/>
          <w:sz w:val="24"/>
          <w:szCs w:val="32"/>
          <w:highlight w:val="none"/>
          <w:lang w:val="en-US" w:eastAsia="zh-CN"/>
        </w:rPr>
      </w:pPr>
    </w:p>
    <w:sdt>
      <w:sdtPr>
        <w:rPr>
          <w:rFonts w:ascii="宋体" w:hAnsi="宋体" w:eastAsia="宋体" w:cstheme="minorBidi"/>
          <w:kern w:val="2"/>
          <w:sz w:val="21"/>
          <w:szCs w:val="24"/>
          <w:highlight w:val="none"/>
          <w:lang w:val="en-US" w:eastAsia="zh-CN" w:bidi="ar-SA"/>
        </w:rPr>
        <w:id w:val="147480323"/>
        <w15:color w:val="DBDBDB"/>
        <w:docPartObj>
          <w:docPartGallery w:val="Table of Contents"/>
          <w:docPartUnique/>
        </w:docPartObj>
      </w:sdtPr>
      <w:sdtEndPr>
        <w:rPr>
          <w:rFonts w:hint="eastAsia" w:asciiTheme="minorEastAsia" w:hAnsiTheme="minorEastAsia" w:eastAsiaTheme="minorEastAsia" w:cstheme="minorEastAsia"/>
          <w:kern w:val="2"/>
          <w:sz w:val="24"/>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highlight w:val="none"/>
            </w:r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TOC \o "1-1" \h \u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_Toc1607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bCs/>
              <w:sz w:val="24"/>
              <w:szCs w:val="24"/>
              <w:highlight w:val="none"/>
              <w:lang w:val="en-US" w:eastAsia="zh-CN"/>
            </w:rPr>
            <w:t>前  言</w:t>
          </w:r>
          <w:r>
            <w:rPr>
              <w:sz w:val="24"/>
              <w:szCs w:val="24"/>
            </w:rPr>
            <w:tab/>
          </w:r>
          <w:r>
            <w:rPr>
              <w:sz w:val="24"/>
              <w:szCs w:val="24"/>
            </w:rPr>
            <w:fldChar w:fldCharType="begin"/>
          </w:r>
          <w:r>
            <w:rPr>
              <w:sz w:val="24"/>
              <w:szCs w:val="24"/>
            </w:rPr>
            <w:instrText xml:space="preserve"> PAGEREF _Toc1607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_Toc1062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1 </w:t>
          </w:r>
          <w:r>
            <w:rPr>
              <w:rFonts w:hint="eastAsia"/>
              <w:sz w:val="24"/>
              <w:szCs w:val="24"/>
              <w:highlight w:val="none"/>
              <w:lang w:val="en-US" w:eastAsia="zh-CN"/>
            </w:rPr>
            <w:t>范围</w:t>
          </w:r>
          <w:r>
            <w:rPr>
              <w:sz w:val="24"/>
              <w:szCs w:val="24"/>
            </w:rPr>
            <w:tab/>
          </w:r>
          <w:r>
            <w:rPr>
              <w:sz w:val="24"/>
              <w:szCs w:val="24"/>
            </w:rPr>
            <w:fldChar w:fldCharType="begin"/>
          </w:r>
          <w:r>
            <w:rPr>
              <w:sz w:val="24"/>
              <w:szCs w:val="24"/>
            </w:rPr>
            <w:instrText xml:space="preserve"> PAGEREF _Toc1062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_Toc5608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2 </w:t>
          </w:r>
          <w:r>
            <w:rPr>
              <w:rFonts w:hint="eastAsia"/>
              <w:sz w:val="24"/>
              <w:szCs w:val="24"/>
              <w:highlight w:val="none"/>
              <w:lang w:val="en-US" w:eastAsia="zh-CN"/>
            </w:rPr>
            <w:t>规范性引用文件</w:t>
          </w:r>
          <w:r>
            <w:rPr>
              <w:sz w:val="24"/>
              <w:szCs w:val="24"/>
            </w:rPr>
            <w:tab/>
          </w:r>
          <w:r>
            <w:rPr>
              <w:sz w:val="24"/>
              <w:szCs w:val="24"/>
            </w:rPr>
            <w:fldChar w:fldCharType="begin"/>
          </w:r>
          <w:r>
            <w:rPr>
              <w:sz w:val="24"/>
              <w:szCs w:val="24"/>
            </w:rPr>
            <w:instrText xml:space="preserve"> PAGEREF _Toc5608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_Toc1968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3 </w:t>
          </w:r>
          <w:r>
            <w:rPr>
              <w:rFonts w:hint="default"/>
              <w:sz w:val="24"/>
              <w:szCs w:val="24"/>
              <w:highlight w:val="none"/>
              <w:lang w:val="en-US" w:eastAsia="zh-CN"/>
            </w:rPr>
            <w:t>术语和定义</w:t>
          </w:r>
          <w:r>
            <w:rPr>
              <w:sz w:val="24"/>
              <w:szCs w:val="24"/>
            </w:rPr>
            <w:tab/>
          </w:r>
          <w:r>
            <w:rPr>
              <w:sz w:val="24"/>
              <w:szCs w:val="24"/>
            </w:rPr>
            <w:fldChar w:fldCharType="begin"/>
          </w:r>
          <w:r>
            <w:rPr>
              <w:sz w:val="24"/>
              <w:szCs w:val="24"/>
            </w:rPr>
            <w:instrText xml:space="preserve"> PAGEREF _Toc1968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_Toc8607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kern w:val="44"/>
              <w:sz w:val="24"/>
              <w:szCs w:val="24"/>
              <w:lang w:val="en-US" w:eastAsia="zh-CN" w:bidi="ar-SA"/>
            </w:rPr>
            <w:t xml:space="preserve">4 </w:t>
          </w:r>
          <w:r>
            <w:rPr>
              <w:rFonts w:hint="eastAsia" w:asciiTheme="minorAscii" w:hAnsiTheme="minorAscii" w:eastAsiaTheme="minorEastAsia" w:cstheme="minorBidi"/>
              <w:kern w:val="44"/>
              <w:sz w:val="24"/>
              <w:szCs w:val="24"/>
              <w:highlight w:val="none"/>
              <w:lang w:val="en-US" w:eastAsia="zh-CN" w:bidi="ar-SA"/>
            </w:rPr>
            <w:t>大件物流总监的岗位要求</w:t>
          </w:r>
          <w:r>
            <w:rPr>
              <w:sz w:val="24"/>
              <w:szCs w:val="24"/>
            </w:rPr>
            <w:tab/>
          </w:r>
          <w:r>
            <w:rPr>
              <w:sz w:val="24"/>
              <w:szCs w:val="24"/>
            </w:rPr>
            <w:fldChar w:fldCharType="begin"/>
          </w:r>
          <w:r>
            <w:rPr>
              <w:sz w:val="24"/>
              <w:szCs w:val="24"/>
            </w:rPr>
            <w:instrText xml:space="preserve"> PAGEREF _Toc8607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_Toc6323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5 </w:t>
          </w:r>
          <w:r>
            <w:rPr>
              <w:rFonts w:hint="eastAsia"/>
              <w:sz w:val="24"/>
              <w:szCs w:val="24"/>
              <w:highlight w:val="none"/>
              <w:lang w:val="en-US" w:eastAsia="zh-CN"/>
            </w:rPr>
            <w:t>大件运输项目经理的岗位要求</w:t>
          </w:r>
          <w:r>
            <w:rPr>
              <w:sz w:val="24"/>
              <w:szCs w:val="24"/>
            </w:rPr>
            <w:tab/>
          </w:r>
          <w:r>
            <w:rPr>
              <w:sz w:val="24"/>
              <w:szCs w:val="24"/>
            </w:rPr>
            <w:fldChar w:fldCharType="begin"/>
          </w:r>
          <w:r>
            <w:rPr>
              <w:sz w:val="24"/>
              <w:szCs w:val="24"/>
            </w:rPr>
            <w:instrText xml:space="preserve"> PAGEREF _Toc6323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_Toc27842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bCs/>
              <w:sz w:val="24"/>
              <w:szCs w:val="24"/>
              <w:lang w:val="en-US" w:eastAsia="zh-CN"/>
            </w:rPr>
            <w:t xml:space="preserve">6 </w:t>
          </w:r>
          <w:r>
            <w:rPr>
              <w:rFonts w:hint="default"/>
              <w:sz w:val="24"/>
              <w:szCs w:val="24"/>
              <w:highlight w:val="none"/>
              <w:lang w:val="en-US" w:eastAsia="zh-CN"/>
            </w:rPr>
            <w:t>大件运输</w:t>
          </w:r>
          <w:r>
            <w:rPr>
              <w:rFonts w:hint="eastAsia"/>
              <w:sz w:val="24"/>
              <w:szCs w:val="24"/>
              <w:highlight w:val="none"/>
              <w:lang w:val="en-US" w:eastAsia="zh-CN"/>
            </w:rPr>
            <w:t>车队长的岗位要求</w:t>
          </w:r>
          <w:r>
            <w:rPr>
              <w:sz w:val="24"/>
              <w:szCs w:val="24"/>
            </w:rPr>
            <w:tab/>
          </w:r>
          <w:r>
            <w:rPr>
              <w:sz w:val="24"/>
              <w:szCs w:val="24"/>
            </w:rPr>
            <w:fldChar w:fldCharType="begin"/>
          </w:r>
          <w:r>
            <w:rPr>
              <w:sz w:val="24"/>
              <w:szCs w:val="24"/>
            </w:rPr>
            <w:instrText xml:space="preserve"> PAGEREF _Toc27842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_Toc27872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7 </w:t>
          </w:r>
          <w:r>
            <w:rPr>
              <w:rFonts w:hint="default"/>
              <w:sz w:val="24"/>
              <w:szCs w:val="24"/>
              <w:highlight w:val="none"/>
              <w:lang w:val="en-US" w:eastAsia="zh-CN"/>
            </w:rPr>
            <w:t>大件运输车辆驾驶员</w:t>
          </w:r>
          <w:r>
            <w:rPr>
              <w:rFonts w:hint="eastAsia"/>
              <w:sz w:val="24"/>
              <w:szCs w:val="24"/>
              <w:highlight w:val="none"/>
              <w:lang w:val="en-US" w:eastAsia="zh-CN"/>
            </w:rPr>
            <w:t>的岗位要求</w:t>
          </w:r>
          <w:r>
            <w:rPr>
              <w:sz w:val="24"/>
              <w:szCs w:val="24"/>
            </w:rPr>
            <w:tab/>
          </w:r>
          <w:r>
            <w:rPr>
              <w:sz w:val="24"/>
              <w:szCs w:val="24"/>
            </w:rPr>
            <w:fldChar w:fldCharType="begin"/>
          </w:r>
          <w:r>
            <w:rPr>
              <w:sz w:val="24"/>
              <w:szCs w:val="24"/>
            </w:rPr>
            <w:instrText xml:space="preserve"> PAGEREF _Toc27872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_Toc16148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8 </w:t>
          </w:r>
          <w:r>
            <w:rPr>
              <w:rFonts w:hint="eastAsia"/>
              <w:sz w:val="24"/>
              <w:szCs w:val="24"/>
              <w:highlight w:val="none"/>
              <w:lang w:val="en-US" w:eastAsia="zh-CN"/>
            </w:rPr>
            <w:t>自行平板车</w:t>
          </w:r>
          <w:r>
            <w:rPr>
              <w:rFonts w:hint="default"/>
              <w:sz w:val="24"/>
              <w:szCs w:val="24"/>
              <w:highlight w:val="none"/>
              <w:lang w:val="en-US" w:eastAsia="zh-CN"/>
            </w:rPr>
            <w:t>操作员</w:t>
          </w:r>
          <w:r>
            <w:rPr>
              <w:rFonts w:hint="eastAsia"/>
              <w:sz w:val="24"/>
              <w:szCs w:val="24"/>
              <w:highlight w:val="none"/>
              <w:lang w:val="en-US" w:eastAsia="zh-CN"/>
            </w:rPr>
            <w:t>的岗位要求</w:t>
          </w:r>
          <w:r>
            <w:rPr>
              <w:sz w:val="24"/>
              <w:szCs w:val="24"/>
            </w:rPr>
            <w:tab/>
          </w:r>
          <w:r>
            <w:rPr>
              <w:sz w:val="24"/>
              <w:szCs w:val="24"/>
            </w:rPr>
            <w:fldChar w:fldCharType="begin"/>
          </w:r>
          <w:r>
            <w:rPr>
              <w:sz w:val="24"/>
              <w:szCs w:val="24"/>
            </w:rPr>
            <w:instrText xml:space="preserve"> PAGEREF _Toc16148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_Toc14971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9 </w:t>
          </w:r>
          <w:r>
            <w:rPr>
              <w:rFonts w:hint="eastAsia"/>
              <w:sz w:val="24"/>
              <w:szCs w:val="24"/>
              <w:highlight w:val="none"/>
              <w:lang w:val="en-US" w:eastAsia="zh-CN"/>
            </w:rPr>
            <w:t>大件运输起重装卸工的岗位要求</w:t>
          </w:r>
          <w:r>
            <w:rPr>
              <w:sz w:val="24"/>
              <w:szCs w:val="24"/>
            </w:rPr>
            <w:tab/>
          </w:r>
          <w:r>
            <w:rPr>
              <w:sz w:val="24"/>
              <w:szCs w:val="24"/>
            </w:rPr>
            <w:fldChar w:fldCharType="begin"/>
          </w:r>
          <w:r>
            <w:rPr>
              <w:sz w:val="24"/>
              <w:szCs w:val="24"/>
            </w:rPr>
            <w:instrText xml:space="preserve"> PAGEREF _Toc14971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_Toc29995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kern w:val="44"/>
              <w:sz w:val="24"/>
              <w:szCs w:val="24"/>
              <w:lang w:val="en-US" w:eastAsia="zh-CN" w:bidi="ar-SA"/>
            </w:rPr>
            <w:t xml:space="preserve">10 </w:t>
          </w:r>
          <w:r>
            <w:rPr>
              <w:rFonts w:hint="eastAsia" w:asciiTheme="minorAscii" w:hAnsiTheme="minorAscii" w:eastAsiaTheme="minorEastAsia" w:cstheme="minorBidi"/>
              <w:kern w:val="44"/>
              <w:sz w:val="24"/>
              <w:szCs w:val="24"/>
              <w:highlight w:val="none"/>
              <w:lang w:val="en-US" w:eastAsia="zh-CN" w:bidi="ar-SA"/>
            </w:rPr>
            <w:t>大件运输道路勘察员的岗位要求</w:t>
          </w:r>
          <w:r>
            <w:rPr>
              <w:sz w:val="24"/>
              <w:szCs w:val="24"/>
            </w:rPr>
            <w:tab/>
          </w:r>
          <w:r>
            <w:rPr>
              <w:sz w:val="24"/>
              <w:szCs w:val="24"/>
            </w:rPr>
            <w:fldChar w:fldCharType="begin"/>
          </w:r>
          <w:r>
            <w:rPr>
              <w:sz w:val="24"/>
              <w:szCs w:val="24"/>
            </w:rPr>
            <w:instrText xml:space="preserve"> PAGEREF _Toc29995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_Toc30113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11 </w:t>
          </w:r>
          <w:r>
            <w:rPr>
              <w:rFonts w:hint="eastAsia"/>
              <w:sz w:val="24"/>
              <w:szCs w:val="24"/>
              <w:highlight w:val="none"/>
              <w:lang w:val="en-US" w:eastAsia="zh-CN"/>
            </w:rPr>
            <w:t>大件运输护送人员的岗位要求</w:t>
          </w:r>
          <w:r>
            <w:rPr>
              <w:sz w:val="24"/>
              <w:szCs w:val="24"/>
            </w:rPr>
            <w:tab/>
          </w:r>
          <w:r>
            <w:rPr>
              <w:sz w:val="24"/>
              <w:szCs w:val="24"/>
            </w:rPr>
            <w:fldChar w:fldCharType="begin"/>
          </w:r>
          <w:r>
            <w:rPr>
              <w:sz w:val="24"/>
              <w:szCs w:val="24"/>
            </w:rPr>
            <w:instrText xml:space="preserve"> PAGEREF _Toc30113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_Toc32035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12 </w:t>
          </w:r>
          <w:r>
            <w:rPr>
              <w:rFonts w:hint="default"/>
              <w:sz w:val="24"/>
              <w:szCs w:val="24"/>
              <w:highlight w:val="none"/>
              <w:lang w:val="en-US" w:eastAsia="zh-CN"/>
            </w:rPr>
            <w:t>道路大件运输办证专员</w:t>
          </w:r>
          <w:r>
            <w:rPr>
              <w:rFonts w:hint="eastAsia"/>
              <w:sz w:val="24"/>
              <w:szCs w:val="24"/>
              <w:highlight w:val="none"/>
              <w:lang w:val="en-US" w:eastAsia="zh-CN"/>
            </w:rPr>
            <w:t>的岗位要求</w:t>
          </w:r>
          <w:r>
            <w:rPr>
              <w:sz w:val="24"/>
              <w:szCs w:val="24"/>
            </w:rPr>
            <w:tab/>
          </w:r>
          <w:r>
            <w:rPr>
              <w:sz w:val="24"/>
              <w:szCs w:val="24"/>
            </w:rPr>
            <w:fldChar w:fldCharType="begin"/>
          </w:r>
          <w:r>
            <w:rPr>
              <w:sz w:val="24"/>
              <w:szCs w:val="24"/>
            </w:rPr>
            <w:instrText xml:space="preserve"> PAGEREF _Toc32035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_Toc15520 </w:instrText>
          </w:r>
          <w:r>
            <w:rPr>
              <w:rFonts w:hint="eastAsia" w:asciiTheme="minorEastAsia" w:hAnsiTheme="minorEastAsia" w:eastAsiaTheme="minorEastAsia" w:cstheme="minorEastAsia"/>
              <w:sz w:val="24"/>
              <w:szCs w:val="24"/>
              <w:highlight w:val="none"/>
              <w:lang w:val="en-US" w:eastAsia="zh-CN"/>
            </w:rPr>
            <w:fldChar w:fldCharType="separate"/>
          </w:r>
          <w:r>
            <w:rPr>
              <w:rFonts w:hint="default" w:ascii="宋体" w:hAnsi="宋体" w:eastAsia="宋体" w:cs="宋体"/>
              <w:sz w:val="24"/>
              <w:szCs w:val="24"/>
              <w:lang w:val="en-US" w:eastAsia="zh-CN"/>
            </w:rPr>
            <w:t xml:space="preserve">13 </w:t>
          </w:r>
          <w:r>
            <w:rPr>
              <w:rFonts w:hint="eastAsia"/>
              <w:sz w:val="24"/>
              <w:szCs w:val="24"/>
              <w:highlight w:val="none"/>
              <w:lang w:val="en-US" w:eastAsia="zh-CN"/>
            </w:rPr>
            <w:t>大件运输项目HSE管理人员（安全员）的岗位要求</w:t>
          </w:r>
          <w:r>
            <w:rPr>
              <w:sz w:val="24"/>
              <w:szCs w:val="24"/>
            </w:rPr>
            <w:tab/>
          </w:r>
          <w:r>
            <w:rPr>
              <w:sz w:val="24"/>
              <w:szCs w:val="24"/>
            </w:rPr>
            <w:fldChar w:fldCharType="begin"/>
          </w:r>
          <w:r>
            <w:rPr>
              <w:sz w:val="24"/>
              <w:szCs w:val="24"/>
            </w:rPr>
            <w:instrText xml:space="preserve"> PAGEREF _Toc15520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_Toc27152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asciiTheme="minorHAnsi" w:eastAsiaTheme="minorEastAsia"/>
              <w:bCs/>
              <w:sz w:val="24"/>
              <w:szCs w:val="24"/>
              <w:highlight w:val="none"/>
              <w:lang w:val="en-US" w:eastAsia="zh-CN"/>
            </w:rPr>
            <w:t>附  录</w:t>
          </w:r>
          <w:r>
            <w:rPr>
              <w:sz w:val="24"/>
              <w:szCs w:val="24"/>
            </w:rPr>
            <w:tab/>
          </w:r>
          <w:r>
            <w:rPr>
              <w:sz w:val="24"/>
              <w:szCs w:val="24"/>
            </w:rPr>
            <w:fldChar w:fldCharType="begin"/>
          </w:r>
          <w:r>
            <w:rPr>
              <w:sz w:val="24"/>
              <w:szCs w:val="24"/>
            </w:rPr>
            <w:instrText xml:space="preserve"> PAGEREF _Toc27152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highlight w:val="none"/>
              <w:lang w:val="en-US" w:eastAsia="zh-CN"/>
            </w:rPr>
            <w:fldChar w:fldCharType="begin"/>
          </w:r>
          <w:r>
            <w:rPr>
              <w:rFonts w:hint="eastAsia" w:asciiTheme="minorEastAsia" w:hAnsiTheme="minorEastAsia" w:eastAsiaTheme="minorEastAsia" w:cstheme="minorEastAsia"/>
              <w:sz w:val="24"/>
              <w:szCs w:val="24"/>
              <w:highlight w:val="none"/>
              <w:lang w:val="en-US" w:eastAsia="zh-CN"/>
            </w:rPr>
            <w:instrText xml:space="preserve"> HYPERLINK \l _Toc23236 </w:instrText>
          </w:r>
          <w:r>
            <w:rPr>
              <w:rFonts w:hint="eastAsia" w:asciiTheme="minorEastAsia" w:hAnsiTheme="minorEastAsia" w:eastAsiaTheme="minorEastAsia" w:cstheme="minorEastAsia"/>
              <w:sz w:val="24"/>
              <w:szCs w:val="24"/>
              <w:highlight w:val="none"/>
              <w:lang w:val="en-US" w:eastAsia="zh-CN"/>
            </w:rPr>
            <w:fldChar w:fldCharType="separate"/>
          </w:r>
          <w:r>
            <w:rPr>
              <w:rFonts w:hint="eastAsia"/>
              <w:bCs/>
              <w:sz w:val="24"/>
              <w:szCs w:val="24"/>
              <w:highlight w:val="none"/>
              <w:lang w:val="en-US" w:eastAsia="zh-CN"/>
            </w:rPr>
            <w:t>参考文献</w:t>
          </w:r>
          <w:r>
            <w:rPr>
              <w:sz w:val="24"/>
              <w:szCs w:val="24"/>
            </w:rPr>
            <w:tab/>
          </w:r>
          <w:r>
            <w:rPr>
              <w:sz w:val="24"/>
              <w:szCs w:val="24"/>
            </w:rPr>
            <w:fldChar w:fldCharType="begin"/>
          </w:r>
          <w:r>
            <w:rPr>
              <w:sz w:val="24"/>
              <w:szCs w:val="24"/>
            </w:rPr>
            <w:instrText xml:space="preserve"> PAGEREF _Toc23236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sz w:val="24"/>
              <w:szCs w:val="24"/>
              <w:highlight w:val="none"/>
              <w:lang w:val="en-US" w:eastAsia="zh-CN"/>
            </w:rPr>
            <w:fldChar w:fldCharType="end"/>
          </w:r>
        </w:p>
        <w:p>
          <w:pPr>
            <w:pStyle w:val="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fldChar w:fldCharType="end"/>
          </w:r>
        </w:p>
      </w:sdtContent>
    </w:sdt>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sz w:val="24"/>
          <w:szCs w:val="32"/>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jc w:val="center"/>
        <w:textAlignment w:val="auto"/>
        <w:outlineLvl w:val="0"/>
        <w:rPr>
          <w:rFonts w:hint="eastAsia"/>
          <w:b/>
          <w:bCs/>
          <w:sz w:val="36"/>
          <w:szCs w:val="44"/>
          <w:highlight w:val="none"/>
          <w:lang w:val="en-US" w:eastAsia="zh-CN"/>
        </w:rPr>
      </w:pPr>
      <w:bookmarkStart w:id="1" w:name="_Toc1607"/>
      <w:r>
        <w:rPr>
          <w:rFonts w:hint="eastAsia"/>
          <w:b/>
          <w:bCs/>
          <w:sz w:val="36"/>
          <w:szCs w:val="44"/>
          <w:highlight w:val="none"/>
          <w:lang w:val="en-US" w:eastAsia="zh-CN"/>
        </w:rPr>
        <w:t>前  言</w:t>
      </w:r>
      <w:bookmarkEnd w:id="1"/>
    </w:p>
    <w:p>
      <w:pPr>
        <w:shd w:val="clear"/>
        <w:rPr>
          <w:rFonts w:hint="eastAsia"/>
          <w:sz w:val="24"/>
          <w:szCs w:val="32"/>
          <w:highlight w:val="none"/>
          <w:lang w:val="en-US" w:eastAsia="zh-CN"/>
        </w:rPr>
      </w:pPr>
    </w:p>
    <w:p>
      <w:pPr>
        <w:shd w:val="clear"/>
        <w:rPr>
          <w:rFonts w:hint="eastAsia"/>
          <w:sz w:val="24"/>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asciiTheme="minorHAnsi" w:eastAsiaTheme="minorEastAsia"/>
          <w:sz w:val="24"/>
          <w:szCs w:val="32"/>
          <w:highlight w:val="none"/>
          <w:lang w:val="en-US" w:eastAsia="zh-CN"/>
        </w:rPr>
        <w:t>本标准按照 GB/T 1.1-20</w:t>
      </w:r>
      <w:r>
        <w:rPr>
          <w:rFonts w:hint="eastAsia"/>
          <w:sz w:val="24"/>
          <w:szCs w:val="32"/>
          <w:highlight w:val="none"/>
          <w:lang w:val="en-US" w:eastAsia="zh-CN"/>
        </w:rPr>
        <w:t>2</w:t>
      </w:r>
      <w:r>
        <w:rPr>
          <w:rFonts w:hint="eastAsia" w:asciiTheme="minorHAnsi" w:eastAsiaTheme="minorEastAsia"/>
          <w:sz w:val="24"/>
          <w:szCs w:val="32"/>
          <w:highlight w:val="none"/>
          <w:lang w:val="en-US" w:eastAsia="zh-CN"/>
        </w:rPr>
        <w:t xml:space="preserve">0给出的规则起草。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asciiTheme="minorHAnsi" w:eastAsiaTheme="minorEastAsia"/>
          <w:sz w:val="24"/>
          <w:szCs w:val="32"/>
          <w:highlight w:val="none"/>
          <w:lang w:val="en-US" w:eastAsia="zh-CN"/>
        </w:rPr>
        <w:t xml:space="preserve">本标准由中国水利电力物资流通协会提出并归口。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asciiTheme="minorHAnsi" w:eastAsiaTheme="minorEastAsia"/>
          <w:sz w:val="24"/>
          <w:szCs w:val="32"/>
          <w:highlight w:val="none"/>
          <w:lang w:val="en-US" w:eastAsia="zh-CN"/>
        </w:rPr>
      </w:pPr>
      <w:r>
        <w:rPr>
          <w:rFonts w:hint="eastAsia" w:asciiTheme="minorHAnsi" w:eastAsiaTheme="minorEastAsia"/>
          <w:sz w:val="24"/>
          <w:szCs w:val="32"/>
          <w:highlight w:val="none"/>
          <w:lang w:val="en-US" w:eastAsia="zh-CN"/>
        </w:rPr>
        <w:t>本标准主要起草单位：中国水利电力物资流通协会</w:t>
      </w:r>
      <w:r>
        <w:rPr>
          <w:rFonts w:hint="eastAsia"/>
          <w:sz w:val="24"/>
          <w:szCs w:val="32"/>
          <w:highlight w:val="none"/>
          <w:lang w:val="en-US" w:eastAsia="zh-CN"/>
        </w:rPr>
        <w:t>、XXX、XXX</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asciiTheme="minorHAnsi" w:eastAsiaTheme="minorEastAsia"/>
          <w:sz w:val="24"/>
          <w:szCs w:val="32"/>
          <w:highlight w:val="none"/>
          <w:lang w:val="en-US" w:eastAsia="zh-CN"/>
        </w:rPr>
        <w:t>本标准主要起草人：</w:t>
      </w:r>
      <w:r>
        <w:rPr>
          <w:rFonts w:hint="eastAsia"/>
          <w:sz w:val="24"/>
          <w:szCs w:val="32"/>
          <w:highlight w:val="none"/>
          <w:lang w:val="en-US" w:eastAsia="zh-CN"/>
        </w:rPr>
        <w:t>XXX、XXX</w:t>
      </w:r>
      <w:r>
        <w:rPr>
          <w:rFonts w:hint="eastAsia" w:asciiTheme="minorHAnsi" w:eastAsiaTheme="minorEastAsia"/>
          <w:sz w:val="24"/>
          <w:szCs w:val="3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asciiTheme="minorHAnsi" w:eastAsiaTheme="minorEastAsia"/>
          <w:sz w:val="24"/>
          <w:szCs w:val="32"/>
          <w:highlight w:val="none"/>
          <w:lang w:val="en-US" w:eastAsia="zh-CN"/>
        </w:rPr>
      </w:pPr>
      <w:r>
        <w:rPr>
          <w:rFonts w:hint="eastAsia" w:asciiTheme="minorHAnsi" w:eastAsiaTheme="minorEastAsia"/>
          <w:sz w:val="24"/>
          <w:szCs w:val="32"/>
          <w:highlight w:val="none"/>
          <w:lang w:val="en-US" w:eastAsia="zh-CN"/>
        </w:rPr>
        <w:t xml:space="preserve">本标准为本协会会员约定采用，并供社会自愿采用。各部门、各机构、各地方在制定政策、行政管理、政府采购、社会管理、检验检测、认证认可、招投标等工作中可参考本标准。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asciiTheme="minorHAnsi" w:eastAsiaTheme="minorEastAsia"/>
          <w:sz w:val="24"/>
          <w:szCs w:val="32"/>
          <w:highlight w:val="none"/>
          <w:lang w:val="en-US" w:eastAsia="zh-CN"/>
        </w:rPr>
      </w:pPr>
      <w:r>
        <w:rPr>
          <w:rFonts w:hint="eastAsia" w:asciiTheme="minorHAnsi" w:eastAsiaTheme="minorEastAsia"/>
          <w:sz w:val="24"/>
          <w:szCs w:val="32"/>
          <w:highlight w:val="none"/>
          <w:lang w:val="en-US" w:eastAsia="zh-CN"/>
        </w:rPr>
        <w:t>本标准在实施过程中，如效果良好</w:t>
      </w:r>
      <w:r>
        <w:rPr>
          <w:rFonts w:hint="eastAsia"/>
          <w:sz w:val="24"/>
          <w:szCs w:val="32"/>
          <w:highlight w:val="none"/>
          <w:lang w:val="en-US" w:eastAsia="zh-CN"/>
        </w:rPr>
        <w:t>，</w:t>
      </w:r>
      <w:r>
        <w:rPr>
          <w:rFonts w:hint="eastAsia" w:asciiTheme="minorHAnsi" w:eastAsiaTheme="minorEastAsia"/>
          <w:sz w:val="24"/>
          <w:szCs w:val="32"/>
          <w:highlight w:val="none"/>
          <w:lang w:val="en-US" w:eastAsia="zh-CN"/>
        </w:rPr>
        <w:t>且符合国家标准、行业标准制定要求,本团体将申请本标准转化为国家标准或行业标准。</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eastAsia" w:asciiTheme="minorHAnsi" w:eastAsiaTheme="minorEastAsia"/>
          <w:sz w:val="24"/>
          <w:szCs w:val="32"/>
          <w:highlight w:val="none"/>
          <w:lang w:val="en-US" w:eastAsia="zh-CN"/>
        </w:rPr>
        <w:t>本标准的知识产权归属于中国水利电力物资流通协会，未经中国水利电力物资流通协会同意，不得印刷、销售。任何组织、个人使用本标准开展认证、检测等活动必须经中国水利电力物资流通协会批准并授权。</w:t>
      </w:r>
    </w:p>
    <w:p>
      <w:pPr>
        <w:shd w:val="clear"/>
        <w:rPr>
          <w:rFonts w:hint="eastAsia"/>
          <w:sz w:val="24"/>
          <w:szCs w:val="32"/>
          <w:highlight w:val="none"/>
          <w:lang w:val="en-US" w:eastAsia="zh-CN"/>
        </w:rPr>
      </w:pPr>
    </w:p>
    <w:p>
      <w:pPr>
        <w:shd w:val="clear"/>
        <w:rPr>
          <w:rFonts w:hint="eastAsia"/>
          <w:sz w:val="24"/>
          <w:szCs w:val="32"/>
          <w:highlight w:val="none"/>
          <w:lang w:val="en-US" w:eastAsia="zh-CN"/>
        </w:rPr>
      </w:pPr>
    </w:p>
    <w:p>
      <w:pPr>
        <w:shd w:val="clear"/>
        <w:rPr>
          <w:rFonts w:hint="default"/>
          <w:sz w:val="24"/>
          <w:szCs w:val="32"/>
          <w:highlight w:val="none"/>
          <w:lang w:val="en-US" w:eastAsia="zh-CN"/>
        </w:rPr>
      </w:pPr>
      <w:r>
        <w:rPr>
          <w:rFonts w:hint="default"/>
          <w:sz w:val="24"/>
          <w:szCs w:val="32"/>
          <w:highlight w:val="none"/>
          <w:lang w:val="en-US" w:eastAsia="zh-CN"/>
        </w:rPr>
        <w:br w:type="page"/>
      </w:r>
    </w:p>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default"/>
          <w:sz w:val="24"/>
          <w:szCs w:val="32"/>
          <w:highlight w:val="none"/>
          <w:lang w:val="en-US" w:eastAsia="zh-CN"/>
        </w:rPr>
      </w:pPr>
      <w:r>
        <w:rPr>
          <w:rFonts w:hint="eastAsia"/>
          <w:b/>
          <w:bCs/>
          <w:sz w:val="36"/>
          <w:szCs w:val="44"/>
          <w:highlight w:val="none"/>
          <w:shd w:val="clear" w:fill="FFFFFF" w:themeFill="background1"/>
          <w:lang w:val="en-US" w:eastAsia="zh-CN"/>
        </w:rPr>
        <w:t>大件物流行业道路运输专业岗位指引</w:t>
      </w:r>
    </w:p>
    <w:p>
      <w:pPr>
        <w:pStyle w:val="2"/>
        <w:shd w:val="clear"/>
        <w:bidi w:val="0"/>
        <w:rPr>
          <w:rFonts w:hint="eastAsia"/>
          <w:highlight w:val="none"/>
          <w:lang w:val="en-US" w:eastAsia="zh-CN"/>
        </w:rPr>
      </w:pPr>
      <w:bookmarkStart w:id="2" w:name="_Toc1062"/>
      <w:r>
        <w:rPr>
          <w:rFonts w:hint="eastAsia"/>
          <w:highlight w:val="none"/>
          <w:lang w:val="en-US" w:eastAsia="zh-CN"/>
        </w:rPr>
        <w:t>范围</w:t>
      </w:r>
      <w:bookmarkEnd w:id="2"/>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shd w:val="clear" w:fill="FFFFFF" w:themeFill="background1"/>
          <w:lang w:val="en-US" w:eastAsia="zh-CN"/>
        </w:rPr>
      </w:pPr>
      <w:r>
        <w:rPr>
          <w:rFonts w:hint="default"/>
          <w:sz w:val="24"/>
          <w:szCs w:val="32"/>
          <w:highlight w:val="none"/>
          <w:lang w:val="en-US" w:eastAsia="zh-CN"/>
        </w:rPr>
        <w:t>本标准规定了</w:t>
      </w:r>
      <w:r>
        <w:rPr>
          <w:rFonts w:hint="eastAsia"/>
          <w:sz w:val="24"/>
          <w:szCs w:val="32"/>
          <w:highlight w:val="none"/>
          <w:lang w:val="en-US" w:eastAsia="zh-CN"/>
        </w:rPr>
        <w:t>大件物流行业</w:t>
      </w:r>
      <w:r>
        <w:rPr>
          <w:rFonts w:hint="default"/>
          <w:sz w:val="24"/>
          <w:szCs w:val="32"/>
          <w:highlight w:val="none"/>
          <w:lang w:val="en-US" w:eastAsia="zh-CN"/>
        </w:rPr>
        <w:t>运</w:t>
      </w:r>
      <w:r>
        <w:rPr>
          <w:rFonts w:hint="default"/>
          <w:sz w:val="24"/>
          <w:szCs w:val="32"/>
          <w:highlight w:val="none"/>
          <w:shd w:val="clear" w:fill="FFFFFF" w:themeFill="background1"/>
          <w:lang w:val="en-US" w:eastAsia="zh-CN"/>
        </w:rPr>
        <w:t>输</w:t>
      </w:r>
      <w:r>
        <w:rPr>
          <w:rFonts w:hint="eastAsia"/>
          <w:sz w:val="24"/>
          <w:szCs w:val="32"/>
          <w:highlight w:val="none"/>
          <w:shd w:val="clear" w:fill="FFFFFF" w:themeFill="background1"/>
          <w:lang w:val="en-US" w:eastAsia="zh-CN"/>
        </w:rPr>
        <w:t>项目中10项核心专业</w:t>
      </w:r>
      <w:r>
        <w:rPr>
          <w:rFonts w:hint="default"/>
          <w:sz w:val="24"/>
          <w:szCs w:val="32"/>
          <w:highlight w:val="none"/>
          <w:shd w:val="clear" w:fill="FFFFFF" w:themeFill="background1"/>
          <w:lang w:val="en-US" w:eastAsia="zh-CN"/>
        </w:rPr>
        <w:t>岗位</w:t>
      </w:r>
      <w:r>
        <w:rPr>
          <w:rFonts w:hint="eastAsia"/>
          <w:sz w:val="24"/>
          <w:szCs w:val="32"/>
          <w:highlight w:val="none"/>
          <w:shd w:val="clear" w:fill="FFFFFF" w:themeFill="background1"/>
          <w:lang w:val="en-US" w:eastAsia="zh-CN"/>
        </w:rPr>
        <w:t>（包括技术岗位和管理岗位）</w:t>
      </w:r>
      <w:r>
        <w:rPr>
          <w:rFonts w:hint="default"/>
          <w:sz w:val="24"/>
          <w:szCs w:val="32"/>
          <w:highlight w:val="none"/>
          <w:shd w:val="clear" w:fill="FFFFFF" w:themeFill="background1"/>
          <w:lang w:val="en-US" w:eastAsia="zh-CN"/>
        </w:rPr>
        <w:t>的定义、</w:t>
      </w:r>
      <w:r>
        <w:rPr>
          <w:rFonts w:hint="eastAsia"/>
          <w:sz w:val="24"/>
          <w:szCs w:val="32"/>
          <w:highlight w:val="none"/>
          <w:shd w:val="clear" w:fill="FFFFFF" w:themeFill="background1"/>
          <w:lang w:val="en-US" w:eastAsia="zh-CN"/>
        </w:rPr>
        <w:t>主要工作职责和任职要求。</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default"/>
          <w:sz w:val="24"/>
          <w:szCs w:val="32"/>
          <w:highlight w:val="none"/>
          <w:lang w:val="en-US" w:eastAsia="zh-CN"/>
        </w:rPr>
        <w:t>本标准适用于大件运输项目</w:t>
      </w:r>
      <w:r>
        <w:rPr>
          <w:rFonts w:hint="eastAsia"/>
          <w:sz w:val="24"/>
          <w:szCs w:val="32"/>
          <w:highlight w:val="none"/>
          <w:lang w:val="en-US" w:eastAsia="zh-CN"/>
        </w:rPr>
        <w:t>的</w:t>
      </w:r>
      <w:r>
        <w:rPr>
          <w:rFonts w:hint="default"/>
          <w:sz w:val="24"/>
          <w:szCs w:val="32"/>
          <w:highlight w:val="none"/>
          <w:lang w:val="en-US" w:eastAsia="zh-CN"/>
        </w:rPr>
        <w:t>岗位设置与</w:t>
      </w:r>
      <w:r>
        <w:rPr>
          <w:rFonts w:hint="eastAsia"/>
          <w:sz w:val="24"/>
          <w:szCs w:val="32"/>
          <w:highlight w:val="none"/>
          <w:lang w:val="en-US" w:eastAsia="zh-CN"/>
        </w:rPr>
        <w:t>大型物件运输企业的专业人员</w:t>
      </w:r>
      <w:r>
        <w:rPr>
          <w:rFonts w:hint="default"/>
          <w:sz w:val="24"/>
          <w:szCs w:val="32"/>
          <w:highlight w:val="none"/>
          <w:lang w:val="en-US" w:eastAsia="zh-CN"/>
        </w:rPr>
        <w:t>管理。</w:t>
      </w:r>
    </w:p>
    <w:p>
      <w:pPr>
        <w:pStyle w:val="2"/>
        <w:shd w:val="clear"/>
        <w:bidi w:val="0"/>
        <w:rPr>
          <w:rFonts w:hint="eastAsia"/>
          <w:b/>
          <w:highlight w:val="none"/>
          <w:lang w:val="en-US" w:eastAsia="zh-CN"/>
        </w:rPr>
      </w:pPr>
      <w:bookmarkStart w:id="3" w:name="_Toc5608"/>
      <w:r>
        <w:rPr>
          <w:rFonts w:hint="eastAsia"/>
          <w:b/>
          <w:highlight w:val="none"/>
          <w:lang w:val="en-US" w:eastAsia="zh-CN"/>
        </w:rPr>
        <w:t>规范性引用文件</w:t>
      </w:r>
      <w:bookmarkEnd w:id="3"/>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default"/>
          <w:sz w:val="24"/>
          <w:szCs w:val="32"/>
          <w:highlight w:val="none"/>
          <w:lang w:val="en-US" w:eastAsia="zh-CN"/>
        </w:rPr>
        <w:t>下列文件对于本文件的应用是必不可少的。凡是注日期的引用文件，仅注日期的版本适用于本文件。凡是不注日期引用文件，其最新版本（包括所有的修改单）适用于本文件。</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sz w:val="24"/>
          <w:szCs w:val="32"/>
          <w:highlight w:val="none"/>
          <w:lang w:val="en-US" w:eastAsia="zh-CN"/>
        </w:rPr>
        <w:t>GB1589道路车辆外廓尺寸、轴荷及质量限值</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sz w:val="24"/>
          <w:szCs w:val="32"/>
          <w:highlight w:val="none"/>
          <w:lang w:val="en-US" w:eastAsia="zh-CN"/>
        </w:rPr>
        <w:t>GB/T18354物流术语</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sz w:val="24"/>
          <w:szCs w:val="32"/>
          <w:highlight w:val="none"/>
          <w:lang w:val="en-US" w:eastAsia="zh-CN"/>
        </w:rPr>
        <w:t>GB/T23691项目管理术语</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sz w:val="24"/>
          <w:szCs w:val="32"/>
          <w:highlight w:val="none"/>
          <w:lang w:val="en-US" w:eastAsia="zh-CN"/>
        </w:rPr>
      </w:pPr>
      <w:r>
        <w:rPr>
          <w:rFonts w:hint="eastAsia"/>
          <w:sz w:val="24"/>
          <w:szCs w:val="32"/>
          <w:highlight w:val="none"/>
          <w:lang w:val="en-US" w:eastAsia="zh-CN"/>
        </w:rPr>
        <w:t>GB7258机动车运行安全技术条件</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eastAsia"/>
          <w:sz w:val="24"/>
          <w:szCs w:val="32"/>
          <w:highlight w:val="none"/>
          <w:lang w:val="en-US" w:eastAsia="zh-CN"/>
        </w:rPr>
        <w:t>JT/T 1295道路大型物件运输规范</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default"/>
          <w:sz w:val="24"/>
          <w:szCs w:val="32"/>
          <w:highlight w:val="none"/>
          <w:lang w:val="en-US" w:eastAsia="zh-CN"/>
        </w:rPr>
        <w:t>DL/T 1071 电力大件运输规范</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default"/>
          <w:sz w:val="24"/>
          <w:szCs w:val="32"/>
          <w:highlight w:val="none"/>
          <w:lang w:val="en-US" w:eastAsia="zh-CN"/>
        </w:rPr>
        <w:t>T/APD 0001-2019道路大件运输护送规范</w:t>
      </w:r>
    </w:p>
    <w:p>
      <w:pPr>
        <w:pStyle w:val="2"/>
        <w:shd w:val="clear"/>
        <w:bidi w:val="0"/>
        <w:rPr>
          <w:rFonts w:hint="default"/>
          <w:b/>
          <w:highlight w:val="none"/>
          <w:lang w:val="en-US" w:eastAsia="zh-CN"/>
        </w:rPr>
      </w:pPr>
      <w:bookmarkStart w:id="4" w:name="_Toc1968"/>
      <w:r>
        <w:rPr>
          <w:rFonts w:hint="default"/>
          <w:b/>
          <w:highlight w:val="none"/>
          <w:lang w:val="en-US" w:eastAsia="zh-CN"/>
        </w:rPr>
        <w:t>术语和定义</w:t>
      </w:r>
      <w:bookmarkEnd w:id="4"/>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sz w:val="24"/>
          <w:szCs w:val="32"/>
          <w:highlight w:val="none"/>
          <w:lang w:val="en-US" w:eastAsia="zh-CN"/>
        </w:rPr>
      </w:pPr>
      <w:r>
        <w:rPr>
          <w:rFonts w:hint="default"/>
          <w:sz w:val="24"/>
          <w:szCs w:val="32"/>
          <w:highlight w:val="none"/>
          <w:lang w:val="en-US" w:eastAsia="zh-CN"/>
        </w:rPr>
        <w:t xml:space="preserve">下列术语和定义适用于本文件。 </w:t>
      </w:r>
    </w:p>
    <w:p>
      <w:pPr>
        <w:pStyle w:val="3"/>
        <w:shd w:val="clear"/>
        <w:bidi w:val="0"/>
        <w:rPr>
          <w:rFonts w:hint="default"/>
          <w:highlight w:val="none"/>
          <w:shd w:val="clear" w:fill="FFFFFF" w:themeFill="background1"/>
          <w:lang w:val="en-US" w:eastAsia="zh-CN"/>
        </w:rPr>
      </w:pPr>
      <w:r>
        <w:rPr>
          <w:rFonts w:hint="eastAsia"/>
          <w:highlight w:val="none"/>
          <w:lang w:val="en-US" w:eastAsia="zh-CN"/>
        </w:rPr>
        <w:t>大件物流</w:t>
      </w:r>
      <w:r>
        <w:rPr>
          <w:rFonts w:hint="default"/>
          <w:highlight w:val="none"/>
          <w:lang w:val="en-US" w:eastAsia="zh-CN"/>
        </w:rPr>
        <w:t xml:space="preserve"> </w:t>
      </w:r>
      <w:r>
        <w:rPr>
          <w:rFonts w:hint="default"/>
          <w:highlight w:val="none"/>
          <w:shd w:val="clear" w:fill="FFFFFF" w:themeFill="background1"/>
          <w:lang w:val="en-US" w:eastAsia="zh-CN"/>
        </w:rPr>
        <w:t xml:space="preserve">Large indivisible load logistics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highlight w:val="none"/>
        </w:rPr>
      </w:pPr>
      <w:r>
        <w:rPr>
          <w:rFonts w:hint="default"/>
          <w:b w:val="0"/>
          <w:bCs w:val="0"/>
          <w:sz w:val="24"/>
          <w:szCs w:val="32"/>
          <w:highlight w:val="none"/>
          <w:lang w:val="en-US" w:eastAsia="zh-CN"/>
        </w:rPr>
        <w:t xml:space="preserve">对具有不可拆解特性的、超过相关标准规范，如GB1589、《铁路超限货物运输规则》、《国内水路运输管理条例》等规定外廓尺寸或重量的大型物件从供应地向接收地的实体流动过程。根据实际需要，将运输、储存、装卸、搬运、包装、流通加工、配送、信息处理等基本功能实施有机结合。 </w:t>
      </w:r>
    </w:p>
    <w:p>
      <w:pPr>
        <w:pStyle w:val="3"/>
        <w:shd w:val="clear"/>
        <w:bidi w:val="0"/>
        <w:rPr>
          <w:rFonts w:hint="default"/>
          <w:highlight w:val="none"/>
          <w:shd w:val="clear" w:fill="FFFFFF" w:themeFill="background1"/>
          <w:lang w:val="en-US" w:eastAsia="zh-CN"/>
        </w:rPr>
      </w:pPr>
      <w:r>
        <w:rPr>
          <w:rFonts w:hint="eastAsia"/>
          <w:highlight w:val="none"/>
          <w:lang w:val="en-US" w:eastAsia="zh-CN"/>
        </w:rPr>
        <w:t>大件运输</w:t>
      </w:r>
      <w:r>
        <w:rPr>
          <w:rFonts w:hint="default"/>
          <w:highlight w:val="none"/>
          <w:lang w:val="en-US" w:eastAsia="zh-CN"/>
        </w:rPr>
        <w:t xml:space="preserve"> </w:t>
      </w:r>
      <w:r>
        <w:rPr>
          <w:rFonts w:hint="default"/>
          <w:highlight w:val="none"/>
          <w:shd w:val="clear" w:fill="FFFFFF" w:themeFill="background1"/>
          <w:lang w:val="en-US" w:eastAsia="zh-CN"/>
        </w:rPr>
        <w:t xml:space="preserve">Large indivisible load transport </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highlight w:val="none"/>
        </w:rPr>
      </w:pPr>
      <w:r>
        <w:rPr>
          <w:rFonts w:hint="default"/>
          <w:b w:val="0"/>
          <w:bCs w:val="0"/>
          <w:sz w:val="24"/>
          <w:szCs w:val="32"/>
          <w:highlight w:val="none"/>
          <w:lang w:val="en-US" w:eastAsia="zh-CN"/>
        </w:rPr>
        <w:t>运用适载的车辆、船舶等运载设备，采取相应的安全措施，并经必要的行政许可后，通过公路、铁路、水路等运输方式，从起运地至交付地，对具有不可拆解特性的、超过相关标准规范，如GB1589、《铁路超限货物运输规则》、《国内水路运输管理条例》等规定外廓尺寸或重量的大型物件进行位移的过程。</w:t>
      </w:r>
      <w:bookmarkStart w:id="23" w:name="_GoBack"/>
      <w:bookmarkEnd w:id="23"/>
    </w:p>
    <w:p>
      <w:pPr>
        <w:pStyle w:val="3"/>
        <w:shd w:val="clear"/>
        <w:bidi w:val="0"/>
        <w:rPr>
          <w:rFonts w:hint="default"/>
          <w:highlight w:val="none"/>
          <w:shd w:val="clear"/>
          <w:lang w:val="en-US" w:eastAsia="zh-CN"/>
        </w:rPr>
      </w:pPr>
      <w:r>
        <w:rPr>
          <w:rFonts w:hint="eastAsia"/>
          <w:highlight w:val="none"/>
          <w:lang w:val="en-US" w:eastAsia="zh-CN"/>
        </w:rPr>
        <w:t>大件运输项目</w:t>
      </w:r>
      <w:r>
        <w:rPr>
          <w:rFonts w:hint="default"/>
          <w:highlight w:val="none"/>
          <w:lang w:val="en-US" w:eastAsia="zh-CN"/>
        </w:rPr>
        <w:t xml:space="preserve"> </w:t>
      </w:r>
      <w:r>
        <w:rPr>
          <w:rFonts w:hint="default"/>
          <w:highlight w:val="none"/>
          <w:shd w:val="clear"/>
          <w:lang w:val="en-US" w:eastAsia="zh-CN"/>
        </w:rPr>
        <w:t xml:space="preserve">Large indivisible load transport </w:t>
      </w:r>
      <w:r>
        <w:rPr>
          <w:rFonts w:hint="eastAsia"/>
          <w:highlight w:val="none"/>
          <w:shd w:val="clear"/>
          <w:lang w:val="en-US" w:eastAsia="zh-CN"/>
        </w:rPr>
        <w:t>project</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依法经申报审批，提供大件运输服务的，有起止时间的努力过程。通常包含：前期资料收集、现场踏勘、运输实施方案、申报与桥梁排障、起运前准备、运输过程控制、交付验收等环节。</w:t>
      </w:r>
    </w:p>
    <w:p>
      <w:pPr>
        <w:pStyle w:val="3"/>
        <w:shd w:val="clear"/>
        <w:bidi w:val="0"/>
        <w:ind w:left="567" w:hanging="567"/>
        <w:rPr>
          <w:rFonts w:hint="default" w:ascii="Arial" w:hAnsi="Arial"/>
          <w:b/>
          <w:highlight w:val="none"/>
          <w:shd w:val="clear" w:fill="FFFFFF" w:themeFill="background1"/>
          <w:lang w:val="en-US" w:eastAsia="zh-CN"/>
        </w:rPr>
      </w:pPr>
      <w:r>
        <w:rPr>
          <w:rFonts w:hint="eastAsia" w:ascii="Arial" w:hAnsi="Arial"/>
          <w:b/>
          <w:highlight w:val="none"/>
          <w:lang w:val="en-US" w:eastAsia="zh-CN"/>
        </w:rPr>
        <w:t>大件运输护送</w:t>
      </w:r>
      <w:r>
        <w:rPr>
          <w:rFonts w:hint="default" w:ascii="Arial" w:hAnsi="Arial"/>
          <w:b/>
          <w:highlight w:val="none"/>
          <w:lang w:val="en-US" w:eastAsia="zh-CN"/>
        </w:rPr>
        <w:t xml:space="preserve"> </w:t>
      </w:r>
      <w:r>
        <w:rPr>
          <w:rFonts w:hint="eastAsia" w:ascii="Arial" w:hAnsi="Arial"/>
          <w:b/>
          <w:highlight w:val="none"/>
          <w:shd w:val="clear" w:fill="FFFFFF" w:themeFill="background1"/>
          <w:lang w:val="en-US" w:eastAsia="zh-CN"/>
        </w:rPr>
        <w:t xml:space="preserve">Escort for </w:t>
      </w:r>
      <w:r>
        <w:rPr>
          <w:rFonts w:hint="eastAsia"/>
          <w:b/>
          <w:highlight w:val="none"/>
          <w:shd w:val="clear" w:fill="FFFFFF" w:themeFill="background1"/>
          <w:lang w:val="en-US" w:eastAsia="zh-CN"/>
        </w:rPr>
        <w:t>l</w:t>
      </w:r>
      <w:r>
        <w:rPr>
          <w:rFonts w:hint="eastAsia" w:ascii="Arial" w:hAnsi="Arial"/>
          <w:b/>
          <w:highlight w:val="none"/>
          <w:shd w:val="clear" w:fill="FFFFFF" w:themeFill="background1"/>
          <w:lang w:val="en-US" w:eastAsia="zh-CN"/>
        </w:rPr>
        <w:t>arge indivisible load transport</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val="0"/>
          <w:bCs w:val="0"/>
          <w:sz w:val="24"/>
          <w:szCs w:val="32"/>
          <w:highlight w:val="none"/>
          <w:lang w:val="en-US" w:eastAsia="zh-CN"/>
        </w:rPr>
      </w:pPr>
      <w:r>
        <w:rPr>
          <w:rFonts w:hint="eastAsia"/>
          <w:b w:val="0"/>
          <w:bCs w:val="0"/>
          <w:sz w:val="24"/>
          <w:szCs w:val="32"/>
          <w:highlight w:val="none"/>
          <w:lang w:val="en-US" w:eastAsia="zh-CN"/>
        </w:rPr>
        <w:t>在大件运输过程中，进行运输的警示、引导、协调、监护通行、跟踪服务等行为。</w:t>
      </w:r>
    </w:p>
    <w:p>
      <w:pPr>
        <w:pStyle w:val="3"/>
        <w:shd w:val="clear"/>
        <w:bidi w:val="0"/>
        <w:rPr>
          <w:rFonts w:hint="default" w:ascii="Arial" w:hAnsi="Arial"/>
          <w:b/>
          <w:highlight w:val="none"/>
          <w:shd w:val="clear" w:fill="FEF2CC" w:themeFill="accent4" w:themeFillTint="32"/>
          <w:lang w:val="en-US" w:eastAsia="zh-CN"/>
        </w:rPr>
      </w:pPr>
      <w:r>
        <w:rPr>
          <w:rFonts w:hint="eastAsia"/>
          <w:highlight w:val="none"/>
          <w:lang w:val="en-US" w:eastAsia="zh-CN"/>
        </w:rPr>
        <w:t>大件物流总监</w:t>
      </w:r>
      <w:r>
        <w:rPr>
          <w:rFonts w:hint="eastAsia"/>
          <w:highlight w:val="none"/>
          <w:shd w:val="clear"/>
          <w:lang w:val="en-US" w:eastAsia="zh-CN"/>
        </w:rPr>
        <w:t xml:space="preserve"> </w:t>
      </w:r>
      <w:r>
        <w:rPr>
          <w:rFonts w:hint="eastAsia" w:ascii="Arial" w:hAnsi="Arial"/>
          <w:b/>
          <w:highlight w:val="none"/>
          <w:shd w:val="clear"/>
          <w:lang w:val="en-US" w:eastAsia="zh-CN"/>
        </w:rPr>
        <w:t>Large indivisible load transport project</w:t>
      </w:r>
      <w:r>
        <w:rPr>
          <w:rFonts w:hint="eastAsia"/>
          <w:b/>
          <w:highlight w:val="none"/>
          <w:shd w:val="clear"/>
          <w:lang w:val="en-US" w:eastAsia="zh-CN"/>
        </w:rPr>
        <w:t xml:space="preserve"> director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val="0"/>
          <w:bCs w:val="0"/>
          <w:sz w:val="24"/>
          <w:szCs w:val="32"/>
          <w:highlight w:val="none"/>
          <w:lang w:val="en-US" w:eastAsia="zh-CN"/>
        </w:rPr>
      </w:pPr>
      <w:r>
        <w:rPr>
          <w:rFonts w:hint="eastAsia" w:asciiTheme="minorHAnsi" w:eastAsiaTheme="minorEastAsia"/>
          <w:b w:val="0"/>
          <w:bCs w:val="0"/>
          <w:sz w:val="24"/>
          <w:szCs w:val="32"/>
          <w:highlight w:val="none"/>
          <w:lang w:val="en-US" w:eastAsia="zh-CN"/>
        </w:rPr>
        <w:t>受企业委托以合适的物流成本达到用户满意的服务水平，对</w:t>
      </w:r>
      <w:r>
        <w:rPr>
          <w:rFonts w:hint="eastAsia"/>
          <w:b w:val="0"/>
          <w:bCs w:val="0"/>
          <w:sz w:val="24"/>
          <w:szCs w:val="32"/>
          <w:highlight w:val="none"/>
          <w:lang w:val="en-US" w:eastAsia="zh-CN"/>
        </w:rPr>
        <w:t>企业</w:t>
      </w:r>
      <w:r>
        <w:rPr>
          <w:rFonts w:hint="eastAsia" w:asciiTheme="minorHAnsi" w:eastAsiaTheme="minorEastAsia"/>
          <w:b w:val="0"/>
          <w:bCs w:val="0"/>
          <w:sz w:val="24"/>
          <w:szCs w:val="32"/>
          <w:highlight w:val="none"/>
          <w:lang w:val="en-US" w:eastAsia="zh-CN"/>
        </w:rPr>
        <w:t>正向及反向的物流过程及相关信息</w:t>
      </w:r>
      <w:r>
        <w:rPr>
          <w:rFonts w:hint="eastAsia"/>
          <w:b w:val="0"/>
          <w:bCs w:val="0"/>
          <w:sz w:val="24"/>
          <w:szCs w:val="32"/>
          <w:highlight w:val="none"/>
          <w:lang w:val="en-US" w:eastAsia="zh-CN"/>
        </w:rPr>
        <w:t>和相关人员</w:t>
      </w:r>
      <w:r>
        <w:rPr>
          <w:rFonts w:hint="eastAsia" w:asciiTheme="minorHAnsi" w:eastAsiaTheme="minorEastAsia"/>
          <w:b w:val="0"/>
          <w:bCs w:val="0"/>
          <w:sz w:val="24"/>
          <w:szCs w:val="32"/>
          <w:highlight w:val="none"/>
          <w:lang w:val="en-US" w:eastAsia="zh-CN"/>
        </w:rPr>
        <w:t>进行的计划、组织、协调与控制</w:t>
      </w:r>
      <w:r>
        <w:rPr>
          <w:rFonts w:hint="eastAsia"/>
          <w:b w:val="0"/>
          <w:bCs w:val="0"/>
          <w:sz w:val="24"/>
          <w:szCs w:val="32"/>
          <w:highlight w:val="none"/>
          <w:lang w:val="en-US" w:eastAsia="zh-CN"/>
        </w:rPr>
        <w:t>的人员。</w:t>
      </w:r>
    </w:p>
    <w:p>
      <w:pPr>
        <w:pStyle w:val="3"/>
        <w:shd w:val="clear"/>
        <w:bidi w:val="0"/>
        <w:rPr>
          <w:rFonts w:hint="eastAsia" w:ascii="Arial" w:hAnsi="Arial"/>
          <w:b/>
          <w:highlight w:val="none"/>
          <w:shd w:val="clear" w:fill="FEF2CC" w:themeFill="accent4" w:themeFillTint="32"/>
          <w:lang w:val="en-US" w:eastAsia="zh-CN"/>
        </w:rPr>
      </w:pPr>
      <w:r>
        <w:rPr>
          <w:rFonts w:hint="eastAsia"/>
          <w:highlight w:val="none"/>
          <w:lang w:val="en-US" w:eastAsia="zh-CN"/>
        </w:rPr>
        <w:t>大件运输项目经理</w:t>
      </w:r>
      <w:r>
        <w:rPr>
          <w:rFonts w:hint="eastAsia"/>
          <w:highlight w:val="none"/>
          <w:shd w:val="clear"/>
          <w:lang w:val="en-US" w:eastAsia="zh-CN"/>
        </w:rPr>
        <w:t xml:space="preserve"> </w:t>
      </w:r>
      <w:r>
        <w:rPr>
          <w:rFonts w:hint="eastAsia" w:ascii="Arial" w:hAnsi="Arial"/>
          <w:b/>
          <w:highlight w:val="none"/>
          <w:shd w:val="clear"/>
          <w:lang w:val="en-US" w:eastAsia="zh-CN"/>
        </w:rPr>
        <w:t>Large indivisible load transport project manager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val="0"/>
          <w:bCs w:val="0"/>
          <w:sz w:val="24"/>
          <w:szCs w:val="32"/>
          <w:highlight w:val="none"/>
          <w:lang w:val="en-US" w:eastAsia="zh-CN"/>
        </w:rPr>
      </w:pPr>
      <w:r>
        <w:rPr>
          <w:rFonts w:hint="eastAsia"/>
          <w:b w:val="0"/>
          <w:bCs w:val="0"/>
          <w:sz w:val="24"/>
          <w:szCs w:val="32"/>
          <w:highlight w:val="none"/>
          <w:lang w:val="en-US" w:eastAsia="zh-CN"/>
        </w:rPr>
        <w:t>受企业委托为达到某大件运输项目既定目标而进行的策划、组织、实施、监测和控制的协调活动的人员。大件运输项目经理</w:t>
      </w:r>
      <w:r>
        <w:rPr>
          <w:rFonts w:hint="default"/>
          <w:b w:val="0"/>
          <w:bCs w:val="0"/>
          <w:sz w:val="24"/>
          <w:szCs w:val="32"/>
          <w:highlight w:val="none"/>
          <w:lang w:val="en-US" w:eastAsia="zh-CN"/>
        </w:rPr>
        <w:t>对项目的质量、安全、技术、进度、成本控制等管理方面全面负责</w:t>
      </w:r>
      <w:r>
        <w:rPr>
          <w:rFonts w:hint="eastAsia"/>
          <w:b w:val="0"/>
          <w:bCs w:val="0"/>
          <w:sz w:val="24"/>
          <w:szCs w:val="32"/>
          <w:highlight w:val="none"/>
          <w:lang w:val="en-US" w:eastAsia="zh-CN"/>
        </w:rPr>
        <w:t>。</w:t>
      </w:r>
    </w:p>
    <w:p>
      <w:pPr>
        <w:pStyle w:val="3"/>
        <w:shd w:val="clear"/>
        <w:bidi w:val="0"/>
        <w:ind w:left="567" w:hanging="567"/>
        <w:rPr>
          <w:rFonts w:hint="eastAsia" w:ascii="Arial" w:hAnsi="Arial"/>
          <w:b/>
          <w:sz w:val="22"/>
          <w:szCs w:val="22"/>
          <w:highlight w:val="none"/>
          <w:lang w:val="en-US" w:eastAsia="zh-CN"/>
        </w:rPr>
      </w:pPr>
      <w:r>
        <w:rPr>
          <w:rFonts w:hint="eastAsia" w:ascii="Arial" w:hAnsi="Arial"/>
          <w:b/>
          <w:highlight w:val="none"/>
          <w:lang w:val="en-US" w:eastAsia="zh-CN"/>
        </w:rPr>
        <w:t xml:space="preserve">大件运输车队长 </w:t>
      </w:r>
      <w:r>
        <w:rPr>
          <w:rFonts w:hint="eastAsia" w:ascii="Arial" w:hAnsi="Arial"/>
          <w:b/>
          <w:sz w:val="22"/>
          <w:szCs w:val="22"/>
          <w:highlight w:val="none"/>
          <w:lang w:val="en-US" w:eastAsia="zh-CN"/>
        </w:rPr>
        <w:t>Large indivisible load transport</w:t>
      </w:r>
      <w:r>
        <w:rPr>
          <w:rFonts w:hint="eastAsia"/>
          <w:b/>
          <w:sz w:val="22"/>
          <w:szCs w:val="22"/>
          <w:highlight w:val="none"/>
          <w:lang w:val="en-US" w:eastAsia="zh-CN"/>
        </w:rPr>
        <w:t xml:space="preserve"> c</w:t>
      </w:r>
      <w:r>
        <w:rPr>
          <w:rFonts w:hint="eastAsia" w:ascii="Arial" w:hAnsi="Arial"/>
          <w:b/>
          <w:sz w:val="22"/>
          <w:szCs w:val="22"/>
          <w:highlight w:val="none"/>
          <w:lang w:val="en-US" w:eastAsia="zh-CN"/>
        </w:rPr>
        <w:t>hief driver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bCs/>
          <w:sz w:val="24"/>
          <w:szCs w:val="32"/>
          <w:highlight w:val="none"/>
          <w:lang w:val="en-US" w:eastAsia="zh-CN"/>
        </w:rPr>
      </w:pPr>
      <w:r>
        <w:rPr>
          <w:rFonts w:hint="eastAsia"/>
          <w:b w:val="0"/>
          <w:bCs w:val="0"/>
          <w:sz w:val="24"/>
          <w:szCs w:val="32"/>
          <w:highlight w:val="none"/>
          <w:lang w:val="en-US" w:eastAsia="zh-CN"/>
        </w:rPr>
        <w:t>对某大件运输项目执行过程中，现场的质量、安全、技术、进度和车辆管控等方面全面负责的人员。</w:t>
      </w:r>
    </w:p>
    <w:p>
      <w:pPr>
        <w:pStyle w:val="3"/>
        <w:shd w:val="clear"/>
        <w:bidi w:val="0"/>
        <w:ind w:left="567" w:hanging="567"/>
        <w:rPr>
          <w:rFonts w:hint="eastAsia" w:ascii="Arial" w:hAnsi="Arial"/>
          <w:b/>
          <w:highlight w:val="none"/>
          <w:shd w:val="clear" w:fill="FFFFFF" w:themeFill="background1"/>
          <w:lang w:val="en-US" w:eastAsia="zh-CN"/>
        </w:rPr>
      </w:pPr>
      <w:r>
        <w:rPr>
          <w:rFonts w:hint="eastAsia" w:ascii="Arial" w:hAnsi="Arial"/>
          <w:b/>
          <w:highlight w:val="none"/>
          <w:lang w:val="en-US" w:eastAsia="zh-CN"/>
        </w:rPr>
        <w:t>大件运输车辆驾驶员</w:t>
      </w:r>
      <w:r>
        <w:rPr>
          <w:rFonts w:hint="eastAsia" w:ascii="Arial" w:hAnsi="Arial"/>
          <w:b/>
          <w:highlight w:val="none"/>
          <w:shd w:val="clear" w:fill="FFFFFF" w:themeFill="background1"/>
          <w:lang w:val="en-US" w:eastAsia="zh-CN"/>
        </w:rPr>
        <w:t xml:space="preserve"> </w:t>
      </w:r>
      <w:r>
        <w:rPr>
          <w:rFonts w:hint="eastAsia"/>
          <w:b/>
          <w:highlight w:val="none"/>
          <w:shd w:val="clear" w:fill="FFFFFF" w:themeFill="background1"/>
          <w:lang w:val="en-US" w:eastAsia="zh-CN"/>
        </w:rPr>
        <w:t xml:space="preserve">Large indivisible load transport </w:t>
      </w:r>
      <w:r>
        <w:rPr>
          <w:rFonts w:hint="eastAsia" w:ascii="Arial" w:hAnsi="Arial"/>
          <w:b/>
          <w:highlight w:val="none"/>
          <w:shd w:val="clear" w:fill="FFFFFF" w:themeFill="background1"/>
          <w:lang w:val="en-US" w:eastAsia="zh-CN"/>
        </w:rPr>
        <w:t>driver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驾驶装载具有不可拆解特性的、超过GB1589所规定外廓尺寸或重量的大型物件的车辆从事运输工作的操作人员。</w:t>
      </w:r>
    </w:p>
    <w:p>
      <w:pPr>
        <w:pStyle w:val="3"/>
        <w:shd w:val="clear"/>
        <w:bidi w:val="0"/>
        <w:ind w:left="567" w:hanging="567"/>
        <w:rPr>
          <w:rFonts w:hint="eastAsia" w:ascii="Arial" w:hAnsi="Arial"/>
          <w:b/>
          <w:color w:val="auto"/>
          <w:sz w:val="20"/>
          <w:szCs w:val="20"/>
          <w:highlight w:val="none"/>
          <w:lang w:val="en-US" w:eastAsia="zh-CN"/>
        </w:rPr>
      </w:pPr>
      <w:r>
        <w:rPr>
          <w:rFonts w:hint="eastAsia"/>
          <w:b/>
          <w:color w:val="auto"/>
          <w:highlight w:val="none"/>
          <w:lang w:val="en-US" w:eastAsia="zh-CN"/>
        </w:rPr>
        <w:t>自行平板</w:t>
      </w:r>
      <w:r>
        <w:rPr>
          <w:rFonts w:hint="eastAsia" w:ascii="Arial" w:hAnsi="Arial"/>
          <w:b/>
          <w:color w:val="auto"/>
          <w:highlight w:val="none"/>
          <w:lang w:val="en-US" w:eastAsia="zh-CN"/>
        </w:rPr>
        <w:t>车操作员</w:t>
      </w:r>
      <w:r>
        <w:rPr>
          <w:rFonts w:hint="eastAsia" w:ascii="Arial" w:hAnsi="Arial"/>
          <w:b/>
          <w:color w:val="auto"/>
          <w:sz w:val="20"/>
          <w:szCs w:val="20"/>
          <w:highlight w:val="none"/>
          <w:lang w:val="en-US" w:eastAsia="zh-CN"/>
        </w:rPr>
        <w:t>Self-propelled modular transporter operator</w:t>
      </w:r>
      <w:r>
        <w:rPr>
          <w:rFonts w:hint="eastAsia"/>
          <w:sz w:val="20"/>
          <w:szCs w:val="20"/>
          <w:highlight w:val="none"/>
          <w:lang w:val="en-US" w:eastAsia="zh-CN"/>
        </w:rPr>
        <w:t xml:space="preserve"> (SPMT operator)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遥控自行式模块化平板车（挂车）（简称自行平板车，也称自行式（液压）模块运输车）从事运输工作的操作人员。</w:t>
      </w:r>
    </w:p>
    <w:p>
      <w:pPr>
        <w:pStyle w:val="3"/>
        <w:shd w:val="clear"/>
        <w:bidi w:val="0"/>
        <w:ind w:left="567" w:hanging="567"/>
        <w:rPr>
          <w:rFonts w:hint="default" w:ascii="Arial" w:hAnsi="Arial"/>
          <w:b/>
          <w:sz w:val="22"/>
          <w:szCs w:val="22"/>
          <w:highlight w:val="none"/>
          <w:lang w:val="en-US" w:eastAsia="zh-CN"/>
        </w:rPr>
      </w:pPr>
      <w:r>
        <w:rPr>
          <w:rFonts w:hint="eastAsia" w:ascii="Arial" w:hAnsi="Arial"/>
          <w:b/>
          <w:highlight w:val="none"/>
          <w:lang w:val="en-US" w:eastAsia="zh-CN"/>
        </w:rPr>
        <w:t>大件运输</w:t>
      </w:r>
      <w:r>
        <w:rPr>
          <w:rFonts w:hint="eastAsia"/>
          <w:b/>
          <w:highlight w:val="none"/>
          <w:lang w:val="en-US" w:eastAsia="zh-CN"/>
        </w:rPr>
        <w:t>道路勘察</w:t>
      </w:r>
      <w:r>
        <w:rPr>
          <w:rFonts w:hint="eastAsia" w:ascii="Arial" w:hAnsi="Arial"/>
          <w:b/>
          <w:highlight w:val="none"/>
          <w:lang w:val="en-US" w:eastAsia="zh-CN"/>
        </w:rPr>
        <w:t>员</w:t>
      </w:r>
      <w:r>
        <w:rPr>
          <w:rFonts w:hint="eastAsia" w:ascii="Arial" w:hAnsi="Arial"/>
          <w:b/>
          <w:sz w:val="22"/>
          <w:szCs w:val="22"/>
          <w:highlight w:val="none"/>
          <w:lang w:val="en-US" w:eastAsia="zh-CN"/>
        </w:rPr>
        <w:t>Large indivisible load transport</w:t>
      </w:r>
      <w:r>
        <w:rPr>
          <w:rFonts w:hint="eastAsia"/>
          <w:b/>
          <w:sz w:val="22"/>
          <w:szCs w:val="22"/>
          <w:highlight w:val="none"/>
          <w:lang w:val="en-US" w:eastAsia="zh-CN"/>
        </w:rPr>
        <w:t xml:space="preserve"> r</w:t>
      </w:r>
      <w:r>
        <w:rPr>
          <w:rFonts w:hint="eastAsia" w:ascii="Arial" w:hAnsi="Arial"/>
          <w:b/>
          <w:sz w:val="22"/>
          <w:szCs w:val="22"/>
          <w:highlight w:val="none"/>
          <w:lang w:val="en-US" w:eastAsia="zh-CN"/>
        </w:rPr>
        <w:t>oute surveyor</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对大件运输可能通过的线路的情况进行调查分析、踏勘验证，提出初选</w:t>
      </w:r>
      <w:r>
        <w:rPr>
          <w:rFonts w:hint="eastAsia"/>
          <w:b w:val="0"/>
          <w:bCs w:val="0"/>
          <w:sz w:val="24"/>
          <w:szCs w:val="32"/>
          <w:highlight w:val="none"/>
          <w:lang w:val="en-US" w:eastAsia="zh-CN"/>
        </w:rPr>
        <w:t>线路和配车</w:t>
      </w:r>
      <w:r>
        <w:rPr>
          <w:rFonts w:hint="default"/>
          <w:b w:val="0"/>
          <w:bCs w:val="0"/>
          <w:sz w:val="24"/>
          <w:szCs w:val="32"/>
          <w:highlight w:val="none"/>
          <w:lang w:val="en-US" w:eastAsia="zh-CN"/>
        </w:rPr>
        <w:t>方案的技术人员。</w:t>
      </w:r>
    </w:p>
    <w:p>
      <w:pPr>
        <w:pStyle w:val="3"/>
        <w:shd w:val="clear"/>
        <w:bidi w:val="0"/>
        <w:ind w:left="567" w:hanging="567"/>
        <w:rPr>
          <w:rFonts w:hint="default" w:ascii="Arial" w:hAnsi="Arial"/>
          <w:b/>
          <w:sz w:val="24"/>
          <w:szCs w:val="24"/>
          <w:highlight w:val="none"/>
          <w:lang w:val="en-US" w:eastAsia="zh-CN"/>
        </w:rPr>
      </w:pPr>
      <w:r>
        <w:rPr>
          <w:rFonts w:hint="eastAsia"/>
          <w:b/>
          <w:sz w:val="24"/>
          <w:szCs w:val="24"/>
          <w:highlight w:val="none"/>
          <w:lang w:val="en-US" w:eastAsia="zh-CN"/>
        </w:rPr>
        <w:t>大件运输</w:t>
      </w:r>
      <w:r>
        <w:rPr>
          <w:rFonts w:hint="eastAsia" w:ascii="Arial" w:hAnsi="Arial"/>
          <w:b/>
          <w:sz w:val="24"/>
          <w:szCs w:val="24"/>
          <w:highlight w:val="none"/>
          <w:lang w:val="en-US" w:eastAsia="zh-CN"/>
        </w:rPr>
        <w:t>起重装卸工Large indivisible load transport</w:t>
      </w:r>
      <w:r>
        <w:rPr>
          <w:rFonts w:hint="eastAsia"/>
          <w:b/>
          <w:sz w:val="24"/>
          <w:szCs w:val="24"/>
          <w:highlight w:val="none"/>
          <w:lang w:val="en-US" w:eastAsia="zh-CN"/>
        </w:rPr>
        <w:t xml:space="preserve"> stevedore</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利用液压千斤顶等工具</w:t>
      </w:r>
      <w:r>
        <w:rPr>
          <w:rFonts w:hint="eastAsia"/>
          <w:b w:val="0"/>
          <w:bCs w:val="0"/>
          <w:sz w:val="24"/>
          <w:szCs w:val="32"/>
          <w:highlight w:val="none"/>
          <w:lang w:val="en-US" w:eastAsia="zh-CN"/>
        </w:rPr>
        <w:t>，通过人力</w:t>
      </w:r>
      <w:r>
        <w:rPr>
          <w:rFonts w:hint="default"/>
          <w:b w:val="0"/>
          <w:bCs w:val="0"/>
          <w:sz w:val="24"/>
          <w:szCs w:val="32"/>
          <w:highlight w:val="none"/>
          <w:lang w:val="en-US" w:eastAsia="zh-CN"/>
        </w:rPr>
        <w:t>进行大型货物的位移</w:t>
      </w:r>
      <w:r>
        <w:rPr>
          <w:rFonts w:hint="eastAsia"/>
          <w:b w:val="0"/>
          <w:bCs w:val="0"/>
          <w:sz w:val="24"/>
          <w:szCs w:val="32"/>
          <w:highlight w:val="none"/>
          <w:lang w:val="en-US" w:eastAsia="zh-CN"/>
        </w:rPr>
        <w:t>的人员</w:t>
      </w:r>
      <w:r>
        <w:rPr>
          <w:rFonts w:hint="default"/>
          <w:b w:val="0"/>
          <w:bCs w:val="0"/>
          <w:sz w:val="24"/>
          <w:szCs w:val="32"/>
          <w:highlight w:val="none"/>
          <w:lang w:val="en-US" w:eastAsia="zh-CN"/>
        </w:rPr>
        <w:t>。</w:t>
      </w:r>
    </w:p>
    <w:p>
      <w:pPr>
        <w:pStyle w:val="3"/>
        <w:shd w:val="clear"/>
        <w:bidi w:val="0"/>
        <w:ind w:left="567" w:hanging="567"/>
        <w:rPr>
          <w:rFonts w:hint="default" w:ascii="Arial" w:hAnsi="Arial"/>
          <w:b/>
          <w:highlight w:val="none"/>
          <w:shd w:val="clear"/>
          <w:lang w:val="en-US" w:eastAsia="zh-CN"/>
        </w:rPr>
      </w:pPr>
      <w:r>
        <w:rPr>
          <w:rFonts w:hint="eastAsia" w:ascii="Arial" w:hAnsi="Arial"/>
          <w:b/>
          <w:highlight w:val="none"/>
          <w:lang w:val="en-US" w:eastAsia="zh-CN"/>
        </w:rPr>
        <w:t>大件运输护送人员</w:t>
      </w:r>
      <w:r>
        <w:rPr>
          <w:rFonts w:hint="eastAsia" w:ascii="Arial" w:hAnsi="Arial"/>
          <w:b/>
          <w:highlight w:val="none"/>
          <w:shd w:val="clear"/>
          <w:lang w:val="en-US" w:eastAsia="zh-CN"/>
        </w:rPr>
        <w:t>Large indivisible load transport</w:t>
      </w:r>
      <w:r>
        <w:rPr>
          <w:rFonts w:hint="eastAsia"/>
          <w:b/>
          <w:highlight w:val="none"/>
          <w:shd w:val="clear"/>
          <w:lang w:val="en-US" w:eastAsia="zh-CN"/>
        </w:rPr>
        <w:t xml:space="preserve"> e</w:t>
      </w:r>
      <w:r>
        <w:rPr>
          <w:rFonts w:hint="eastAsia" w:ascii="Arial" w:hAnsi="Arial"/>
          <w:b/>
          <w:highlight w:val="none"/>
          <w:shd w:val="clear"/>
          <w:lang w:val="en-US" w:eastAsia="zh-CN"/>
        </w:rPr>
        <w:t>scort Personnel</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执行大件运输护送任务的专业人员。</w:t>
      </w:r>
    </w:p>
    <w:p>
      <w:pPr>
        <w:pStyle w:val="3"/>
        <w:shd w:val="clear"/>
        <w:bidi w:val="0"/>
        <w:ind w:left="567" w:hanging="567"/>
        <w:rPr>
          <w:rFonts w:hint="eastAsia" w:ascii="Arial" w:hAnsi="Arial"/>
          <w:b/>
          <w:sz w:val="24"/>
          <w:szCs w:val="24"/>
          <w:highlight w:val="none"/>
          <w:shd w:val="clear"/>
          <w:lang w:val="en-US" w:eastAsia="zh-CN"/>
        </w:rPr>
      </w:pPr>
      <w:r>
        <w:rPr>
          <w:rFonts w:hint="eastAsia" w:ascii="Arial" w:hAnsi="Arial"/>
          <w:b/>
          <w:highlight w:val="none"/>
          <w:lang w:val="en-US" w:eastAsia="zh-CN"/>
        </w:rPr>
        <w:t>道路大件运输办证专员</w:t>
      </w:r>
      <w:r>
        <w:rPr>
          <w:rFonts w:hint="eastAsia" w:ascii="Arial" w:hAnsi="Arial"/>
          <w:b/>
          <w:sz w:val="24"/>
          <w:szCs w:val="24"/>
          <w:highlight w:val="none"/>
          <w:shd w:val="clear"/>
          <w:lang w:val="en-US" w:eastAsia="zh-CN"/>
        </w:rPr>
        <w:t>Large indivisible load transport</w:t>
      </w:r>
      <w:r>
        <w:rPr>
          <w:rFonts w:hint="eastAsia"/>
          <w:b/>
          <w:sz w:val="24"/>
          <w:szCs w:val="24"/>
          <w:highlight w:val="none"/>
          <w:shd w:val="clear"/>
          <w:lang w:val="en-US" w:eastAsia="zh-CN"/>
        </w:rPr>
        <w:t xml:space="preserve"> a</w:t>
      </w:r>
      <w:r>
        <w:rPr>
          <w:rFonts w:hint="eastAsia" w:ascii="Arial" w:hAnsi="Arial"/>
          <w:b/>
          <w:sz w:val="24"/>
          <w:szCs w:val="24"/>
          <w:highlight w:val="none"/>
          <w:shd w:val="clear"/>
          <w:lang w:val="en-US" w:eastAsia="zh-CN"/>
        </w:rPr>
        <w:t>pplication service Personnel</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按照相关管理部门要求填报大件运输相关申请材料和办理超限运输许可申请和其他道路大件运输手续的人员。</w:t>
      </w:r>
    </w:p>
    <w:p>
      <w:pPr>
        <w:pStyle w:val="3"/>
        <w:shd w:val="clear"/>
        <w:bidi w:val="0"/>
        <w:ind w:left="567" w:hanging="567"/>
        <w:rPr>
          <w:rFonts w:hint="eastAsia" w:ascii="Arial" w:hAnsi="Arial"/>
          <w:b/>
          <w:w w:val="90"/>
          <w:sz w:val="24"/>
          <w:szCs w:val="24"/>
          <w:highlight w:val="none"/>
          <w:shd w:val="clear"/>
          <w:lang w:val="en-US" w:eastAsia="zh-CN"/>
        </w:rPr>
      </w:pPr>
      <w:r>
        <w:rPr>
          <w:rFonts w:hint="eastAsia" w:ascii="Arial" w:hAnsi="Arial"/>
          <w:b/>
          <w:w w:val="90"/>
          <w:sz w:val="24"/>
          <w:szCs w:val="24"/>
          <w:highlight w:val="none"/>
          <w:lang w:val="en-US" w:eastAsia="zh-CN"/>
        </w:rPr>
        <w:t>大件运输项目HSE管理人员（安全员）</w:t>
      </w:r>
      <w:r>
        <w:rPr>
          <w:rFonts w:hint="eastAsia" w:ascii="Arial" w:hAnsi="Arial"/>
          <w:b/>
          <w:w w:val="90"/>
          <w:sz w:val="24"/>
          <w:szCs w:val="24"/>
          <w:highlight w:val="none"/>
          <w:shd w:val="clear"/>
          <w:lang w:val="en-US" w:eastAsia="zh-CN"/>
        </w:rPr>
        <w:t>Large indivisible load transport</w:t>
      </w:r>
      <w:r>
        <w:rPr>
          <w:rFonts w:hint="eastAsia"/>
          <w:b/>
          <w:w w:val="90"/>
          <w:sz w:val="24"/>
          <w:szCs w:val="24"/>
          <w:highlight w:val="none"/>
          <w:shd w:val="clear"/>
          <w:lang w:val="en-US" w:eastAsia="zh-CN"/>
        </w:rPr>
        <w:t xml:space="preserve"> project</w:t>
      </w:r>
      <w:r>
        <w:rPr>
          <w:rFonts w:hint="eastAsia" w:ascii="Arial" w:hAnsi="Arial"/>
          <w:b/>
          <w:w w:val="90"/>
          <w:sz w:val="24"/>
          <w:szCs w:val="24"/>
          <w:highlight w:val="none"/>
          <w:shd w:val="clear"/>
          <w:lang w:val="en-US" w:eastAsia="zh-CN"/>
        </w:rPr>
        <w:t xml:space="preserve"> health,safety,environment Personnel</w:t>
      </w: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eastAsia"/>
          <w:b w:val="0"/>
          <w:bCs w:val="0"/>
          <w:sz w:val="24"/>
          <w:szCs w:val="32"/>
          <w:highlight w:val="none"/>
          <w:lang w:val="en-US" w:eastAsia="zh-CN"/>
        </w:rPr>
      </w:pPr>
      <w:r>
        <w:rPr>
          <w:rFonts w:hint="eastAsia"/>
          <w:b w:val="0"/>
          <w:bCs w:val="0"/>
          <w:sz w:val="24"/>
          <w:szCs w:val="32"/>
          <w:highlight w:val="none"/>
          <w:lang w:val="en-US" w:eastAsia="zh-CN"/>
        </w:rPr>
        <w:t>对某大件运输项目的安全、环境和职业健康工作进行监督、检查、督促、指导、培训等工作的人员。</w:t>
      </w:r>
    </w:p>
    <w:p>
      <w:pPr>
        <w:keepNext w:val="0"/>
        <w:keepLines w:val="0"/>
        <w:widowControl w:val="0"/>
        <w:numPr>
          <w:ilvl w:val="0"/>
          <w:numId w:val="1"/>
        </w:numPr>
        <w:shd w:val="clear"/>
        <w:bidi w:val="0"/>
        <w:adjustRightInd w:val="0"/>
        <w:snapToGrid w:val="0"/>
        <w:spacing w:before="50" w:beforeLines="50" w:beforeAutospacing="0" w:after="50" w:afterLines="50" w:afterAutospacing="0" w:line="360" w:lineRule="auto"/>
        <w:jc w:val="both"/>
        <w:outlineLvl w:val="0"/>
        <w:rPr>
          <w:rFonts w:hint="default" w:asciiTheme="minorAscii" w:hAnsiTheme="minorAscii" w:eastAsiaTheme="minorEastAsia" w:cstheme="minorBidi"/>
          <w:b/>
          <w:kern w:val="44"/>
          <w:sz w:val="24"/>
          <w:szCs w:val="24"/>
          <w:highlight w:val="none"/>
          <w:lang w:val="en-US" w:eastAsia="zh-CN" w:bidi="ar-SA"/>
        </w:rPr>
      </w:pPr>
      <w:bookmarkStart w:id="5" w:name="_Toc8607"/>
      <w:r>
        <w:rPr>
          <w:rFonts w:hint="eastAsia" w:asciiTheme="minorAscii" w:hAnsiTheme="minorAscii" w:eastAsiaTheme="minorEastAsia" w:cstheme="minorBidi"/>
          <w:b/>
          <w:kern w:val="44"/>
          <w:sz w:val="24"/>
          <w:szCs w:val="24"/>
          <w:highlight w:val="none"/>
          <w:lang w:val="en-US" w:eastAsia="zh-CN" w:bidi="ar-SA"/>
        </w:rPr>
        <w:t>大件物流总监的岗位要求</w:t>
      </w:r>
      <w:bookmarkEnd w:id="5"/>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ind w:left="9" w:leftChars="0" w:hanging="9" w:firstLineChars="0"/>
        <w:rPr>
          <w:rFonts w:hint="default"/>
          <w:color w:val="auto"/>
          <w:highlight w:val="none"/>
          <w:lang w:val="en-US" w:eastAsia="zh-CN"/>
        </w:rPr>
      </w:pPr>
      <w:r>
        <w:rPr>
          <w:rFonts w:hint="default"/>
          <w:color w:val="auto"/>
          <w:highlight w:val="none"/>
          <w:lang w:val="en-US" w:eastAsia="zh-CN"/>
        </w:rPr>
        <w:t>大件物流总监是企业物流活动的总负责人</w:t>
      </w:r>
      <w:r>
        <w:rPr>
          <w:rFonts w:hint="eastAsia"/>
          <w:color w:val="auto"/>
          <w:highlight w:val="none"/>
          <w:lang w:val="en-US" w:eastAsia="zh-CN"/>
        </w:rPr>
        <w:t>，应严格落实安全生产责任制度，熟知并认真贯彻执行与大件运输相关的法律法规和标准规范。</w:t>
      </w:r>
    </w:p>
    <w:p>
      <w:pPr>
        <w:pStyle w:val="4"/>
        <w:shd w:val="clear"/>
        <w:bidi w:val="0"/>
        <w:ind w:left="9" w:leftChars="0" w:hanging="9" w:firstLineChars="0"/>
        <w:rPr>
          <w:rFonts w:hint="default"/>
          <w:b w:val="0"/>
          <w:color w:val="auto"/>
          <w:highlight w:val="none"/>
          <w:lang w:val="en-US" w:eastAsia="zh-CN"/>
        </w:rPr>
      </w:pPr>
      <w:r>
        <w:rPr>
          <w:rFonts w:hint="default"/>
          <w:b w:val="0"/>
          <w:color w:val="auto"/>
          <w:highlight w:val="none"/>
          <w:lang w:val="en-US" w:eastAsia="zh-CN"/>
        </w:rPr>
        <w:t>根据</w:t>
      </w:r>
      <w:r>
        <w:rPr>
          <w:rFonts w:hint="eastAsia"/>
          <w:b w:val="0"/>
          <w:color w:val="auto"/>
          <w:highlight w:val="none"/>
          <w:lang w:val="en-US" w:eastAsia="zh-CN"/>
        </w:rPr>
        <w:t>企业的</w:t>
      </w:r>
      <w:r>
        <w:rPr>
          <w:rFonts w:hint="default"/>
          <w:b w:val="0"/>
          <w:color w:val="auto"/>
          <w:highlight w:val="none"/>
          <w:lang w:val="en-US" w:eastAsia="zh-CN"/>
        </w:rPr>
        <w:t>发展需求</w:t>
      </w:r>
      <w:r>
        <w:rPr>
          <w:rFonts w:hint="eastAsia"/>
          <w:b w:val="0"/>
          <w:color w:val="auto"/>
          <w:highlight w:val="none"/>
          <w:lang w:val="en-US" w:eastAsia="zh-CN"/>
        </w:rPr>
        <w:t>制定相适应的物流管理与区域网点规划、布局和发展</w:t>
      </w:r>
      <w:r>
        <w:rPr>
          <w:rFonts w:hint="default"/>
          <w:b w:val="0"/>
          <w:color w:val="auto"/>
          <w:highlight w:val="none"/>
          <w:lang w:val="en-US" w:eastAsia="zh-CN"/>
        </w:rPr>
        <w:t>策略</w:t>
      </w:r>
      <w:r>
        <w:rPr>
          <w:rFonts w:hint="eastAsia"/>
          <w:b w:val="0"/>
          <w:color w:val="auto"/>
          <w:highlight w:val="none"/>
          <w:lang w:val="en-US" w:eastAsia="zh-CN"/>
        </w:rPr>
        <w:t>。</w:t>
      </w:r>
    </w:p>
    <w:p>
      <w:pPr>
        <w:pStyle w:val="4"/>
        <w:shd w:val="clear"/>
        <w:bidi w:val="0"/>
        <w:ind w:left="9" w:leftChars="0" w:hanging="9" w:firstLineChars="0"/>
        <w:rPr>
          <w:rFonts w:hint="default"/>
          <w:color w:val="auto"/>
          <w:highlight w:val="none"/>
          <w:lang w:val="en-US" w:eastAsia="zh-CN"/>
        </w:rPr>
      </w:pPr>
      <w:r>
        <w:rPr>
          <w:rFonts w:hint="eastAsia"/>
          <w:color w:val="auto"/>
          <w:highlight w:val="none"/>
          <w:lang w:val="en-US" w:eastAsia="zh-CN"/>
        </w:rPr>
        <w:t>组织</w:t>
      </w:r>
      <w:r>
        <w:rPr>
          <w:rFonts w:hint="eastAsia"/>
          <w:b w:val="0"/>
          <w:color w:val="auto"/>
          <w:highlight w:val="none"/>
          <w:lang w:val="en-US" w:eastAsia="zh-CN"/>
        </w:rPr>
        <w:t>搭建企业管理体系，</w:t>
      </w:r>
      <w:r>
        <w:rPr>
          <w:rFonts w:hint="eastAsia"/>
          <w:color w:val="auto"/>
          <w:highlight w:val="none"/>
          <w:lang w:val="en-US" w:eastAsia="zh-CN"/>
        </w:rPr>
        <w:t>建立健全企业物流</w:t>
      </w:r>
      <w:r>
        <w:rPr>
          <w:rFonts w:hint="default"/>
          <w:color w:val="auto"/>
          <w:highlight w:val="none"/>
          <w:lang w:val="en-US" w:eastAsia="zh-CN"/>
        </w:rPr>
        <w:t>管理制度，优化内部流程</w:t>
      </w:r>
      <w:r>
        <w:rPr>
          <w:rFonts w:hint="eastAsia"/>
          <w:color w:val="auto"/>
          <w:highlight w:val="none"/>
          <w:lang w:val="en-US" w:eastAsia="zh-CN"/>
        </w:rPr>
        <w:t>、</w:t>
      </w:r>
      <w:r>
        <w:rPr>
          <w:rFonts w:hint="default"/>
          <w:color w:val="auto"/>
          <w:highlight w:val="none"/>
          <w:lang w:val="en-US" w:eastAsia="zh-CN"/>
        </w:rPr>
        <w:t>规范作业流程</w:t>
      </w:r>
      <w:r>
        <w:rPr>
          <w:rFonts w:hint="eastAsia"/>
          <w:color w:val="auto"/>
          <w:highlight w:val="none"/>
          <w:lang w:val="en-US" w:eastAsia="zh-CN"/>
        </w:rPr>
        <w:t>并</w:t>
      </w:r>
      <w:r>
        <w:rPr>
          <w:rFonts w:hint="default"/>
          <w:color w:val="auto"/>
          <w:highlight w:val="none"/>
          <w:lang w:val="en-US" w:eastAsia="zh-CN"/>
        </w:rPr>
        <w:t>确保有效实施</w:t>
      </w:r>
      <w:r>
        <w:rPr>
          <w:rFonts w:hint="eastAsia"/>
          <w:color w:val="auto"/>
          <w:highlight w:val="none"/>
          <w:lang w:val="en-US" w:eastAsia="zh-CN"/>
        </w:rPr>
        <w:t>。</w:t>
      </w:r>
    </w:p>
    <w:p>
      <w:pPr>
        <w:pStyle w:val="4"/>
        <w:shd w:val="clear"/>
        <w:bidi w:val="0"/>
        <w:ind w:left="9" w:leftChars="0" w:hanging="9" w:firstLineChars="0"/>
        <w:rPr>
          <w:rFonts w:hint="default"/>
          <w:color w:val="auto"/>
          <w:highlight w:val="none"/>
          <w:lang w:val="en-US" w:eastAsia="zh-CN"/>
        </w:rPr>
      </w:pPr>
      <w:r>
        <w:rPr>
          <w:rFonts w:hint="eastAsia"/>
          <w:color w:val="auto"/>
          <w:highlight w:val="none"/>
          <w:lang w:val="en-US" w:eastAsia="zh-CN"/>
        </w:rPr>
        <w:t>合理控制企业物流成本，对企业正向及反向的物流过程及相关信息进行的计划、组织、协调与控制。</w:t>
      </w:r>
    </w:p>
    <w:p>
      <w:pPr>
        <w:pStyle w:val="4"/>
        <w:shd w:val="clear"/>
        <w:bidi w:val="0"/>
        <w:ind w:left="9" w:leftChars="0" w:hanging="9" w:firstLineChars="0"/>
        <w:rPr>
          <w:rFonts w:hint="default"/>
          <w:color w:val="auto"/>
          <w:highlight w:val="none"/>
          <w:lang w:val="en-US" w:eastAsia="zh-CN"/>
        </w:rPr>
      </w:pPr>
      <w:r>
        <w:rPr>
          <w:rFonts w:hint="eastAsia"/>
          <w:color w:val="auto"/>
          <w:highlight w:val="none"/>
          <w:lang w:val="en-US" w:eastAsia="zh-CN"/>
        </w:rPr>
        <w:t>组织制定企业物流人员</w:t>
      </w:r>
      <w:r>
        <w:rPr>
          <w:rFonts w:hint="default"/>
          <w:color w:val="auto"/>
          <w:highlight w:val="none"/>
          <w:lang w:val="en-US" w:eastAsia="zh-CN"/>
        </w:rPr>
        <w:t>培养</w:t>
      </w:r>
      <w:r>
        <w:rPr>
          <w:rFonts w:hint="eastAsia"/>
          <w:color w:val="auto"/>
          <w:highlight w:val="none"/>
          <w:lang w:val="en-US" w:eastAsia="zh-CN"/>
        </w:rPr>
        <w:t>计划，并确保有效实施，</w:t>
      </w:r>
      <w:r>
        <w:rPr>
          <w:rFonts w:hint="default"/>
          <w:color w:val="auto"/>
          <w:highlight w:val="none"/>
          <w:lang w:val="en-US" w:eastAsia="zh-CN"/>
        </w:rPr>
        <w:t>提高</w:t>
      </w:r>
      <w:r>
        <w:rPr>
          <w:rFonts w:hint="eastAsia"/>
          <w:color w:val="auto"/>
          <w:highlight w:val="none"/>
          <w:lang w:val="en-US" w:eastAsia="zh-CN"/>
        </w:rPr>
        <w:t>企业物流人员的</w:t>
      </w:r>
      <w:r>
        <w:rPr>
          <w:rFonts w:hint="default"/>
          <w:color w:val="auto"/>
          <w:highlight w:val="none"/>
          <w:lang w:val="en-US" w:eastAsia="zh-CN"/>
        </w:rPr>
        <w:t>工作能力与素质</w:t>
      </w:r>
      <w:r>
        <w:rPr>
          <w:rFonts w:hint="eastAsia"/>
          <w:color w:val="auto"/>
          <w:highlight w:val="none"/>
          <w:lang w:val="en-US" w:eastAsia="zh-CN"/>
        </w:rPr>
        <w:t>。</w:t>
      </w:r>
    </w:p>
    <w:p>
      <w:pPr>
        <w:pStyle w:val="4"/>
        <w:shd w:val="clear"/>
        <w:bidi w:val="0"/>
        <w:ind w:left="9" w:leftChars="0" w:hanging="9" w:firstLineChars="0"/>
        <w:rPr>
          <w:rFonts w:hint="default"/>
          <w:color w:val="auto"/>
          <w:highlight w:val="none"/>
          <w:lang w:val="en-US" w:eastAsia="zh-CN"/>
        </w:rPr>
      </w:pPr>
      <w:r>
        <w:rPr>
          <w:rFonts w:hint="eastAsia"/>
          <w:color w:val="auto"/>
          <w:highlight w:val="none"/>
          <w:lang w:val="en-US" w:eastAsia="zh-CN"/>
        </w:rPr>
        <w:t>协调处理企业物流相关内部与外部事项，协调企业与托运人、第三方服务人员及行业主管部门等相关方的关系，提高托运人对物流服务的满意度，确保企业物流活动正常进行。</w:t>
      </w:r>
    </w:p>
    <w:p>
      <w:pPr>
        <w:pStyle w:val="4"/>
        <w:shd w:val="clear"/>
        <w:bidi w:val="0"/>
        <w:ind w:left="9" w:leftChars="0" w:hanging="9" w:firstLineChars="0"/>
        <w:rPr>
          <w:rFonts w:hint="default"/>
          <w:color w:val="auto"/>
          <w:highlight w:val="none"/>
          <w:lang w:val="en-US" w:eastAsia="zh-CN"/>
        </w:rPr>
      </w:pPr>
      <w:r>
        <w:rPr>
          <w:rFonts w:hint="eastAsia"/>
          <w:color w:val="auto"/>
          <w:highlight w:val="none"/>
          <w:lang w:val="en-US" w:eastAsia="zh-CN"/>
        </w:rPr>
        <w:t>组织制定企业物流活动涉及的应急预案，对企业物流工作</w:t>
      </w:r>
      <w:r>
        <w:rPr>
          <w:rFonts w:hint="default"/>
          <w:color w:val="auto"/>
          <w:highlight w:val="none"/>
          <w:lang w:val="en-US" w:eastAsia="zh-CN"/>
        </w:rPr>
        <w:t>中出现的</w:t>
      </w:r>
      <w:r>
        <w:rPr>
          <w:rFonts w:hint="eastAsia"/>
          <w:color w:val="auto"/>
          <w:highlight w:val="none"/>
          <w:lang w:val="en-US" w:eastAsia="zh-CN"/>
        </w:rPr>
        <w:t>重大技术、突发事件/事故等</w:t>
      </w:r>
      <w:r>
        <w:rPr>
          <w:rFonts w:hint="default"/>
          <w:color w:val="auto"/>
          <w:highlight w:val="none"/>
          <w:lang w:val="en-US" w:eastAsia="zh-CN"/>
        </w:rPr>
        <w:t>各种问题，协调解决、裁决分歧</w:t>
      </w:r>
      <w:r>
        <w:rPr>
          <w:rFonts w:hint="eastAsia"/>
          <w:color w:val="auto"/>
          <w:highlight w:val="none"/>
          <w:lang w:val="en-US" w:eastAsia="zh-CN"/>
        </w:rPr>
        <w:t>、及时处置。</w:t>
      </w:r>
    </w:p>
    <w:p>
      <w:pPr>
        <w:pStyle w:val="4"/>
        <w:shd w:val="clear"/>
        <w:bidi w:val="0"/>
        <w:ind w:left="9" w:leftChars="0" w:hanging="9" w:firstLineChars="0"/>
        <w:rPr>
          <w:rFonts w:hint="default"/>
          <w:b w:val="0"/>
          <w:color w:val="auto"/>
          <w:highlight w:val="none"/>
          <w:lang w:val="en-US" w:eastAsia="zh-CN"/>
        </w:rPr>
      </w:pPr>
      <w:r>
        <w:rPr>
          <w:rFonts w:hint="eastAsia"/>
          <w:b w:val="0"/>
          <w:color w:val="auto"/>
          <w:highlight w:val="none"/>
          <w:lang w:val="en-US" w:eastAsia="zh-CN"/>
        </w:rPr>
        <w:t>完成</w:t>
      </w:r>
      <w:r>
        <w:rPr>
          <w:rFonts w:hint="default"/>
          <w:b w:val="0"/>
          <w:color w:val="auto"/>
          <w:highlight w:val="none"/>
          <w:lang w:val="en-US" w:eastAsia="zh-CN"/>
        </w:rPr>
        <w:t>其他相关工作</w:t>
      </w:r>
      <w:r>
        <w:rPr>
          <w:rFonts w:hint="eastAsia"/>
          <w:b w:val="0"/>
          <w:color w:val="auto"/>
          <w:highlight w:val="none"/>
          <w:lang w:val="en-US" w:eastAsia="zh-CN"/>
        </w:rPr>
        <w:t xml:space="preserve">。 </w:t>
      </w:r>
    </w:p>
    <w:p>
      <w:pPr>
        <w:pStyle w:val="3"/>
        <w:shd w:val="clear"/>
        <w:bidi w:val="0"/>
        <w:ind w:left="567" w:hanging="567"/>
        <w:rPr>
          <w:rFonts w:hint="default"/>
          <w:color w:val="auto"/>
          <w:highlight w:val="none"/>
          <w:lang w:val="en-US" w:eastAsia="zh-CN"/>
        </w:rPr>
      </w:pPr>
      <w:r>
        <w:rPr>
          <w:rFonts w:hint="default" w:ascii="Arial" w:hAnsi="Arial"/>
          <w:b/>
          <w:color w:val="auto"/>
          <w:highlight w:val="none"/>
          <w:lang w:val="en-US" w:eastAsia="zh-CN"/>
        </w:rPr>
        <w:t>任职要求</w:t>
      </w:r>
    </w:p>
    <w:p>
      <w:pPr>
        <w:pStyle w:val="4"/>
        <w:shd w:val="clear"/>
        <w:bidi w:val="0"/>
        <w:ind w:left="709" w:hanging="709"/>
        <w:rPr>
          <w:rFonts w:hint="default"/>
          <w:color w:val="auto"/>
          <w:highlight w:val="none"/>
          <w:lang w:val="en-US" w:eastAsia="zh-CN"/>
        </w:rPr>
      </w:pPr>
      <w:r>
        <w:rPr>
          <w:rFonts w:hint="eastAsia"/>
          <w:color w:val="auto"/>
          <w:sz w:val="24"/>
          <w:highlight w:val="none"/>
          <w:lang w:val="en-US" w:eastAsia="zh-CN"/>
        </w:rPr>
        <w:t>具有大专及以上学历。</w:t>
      </w:r>
    </w:p>
    <w:p>
      <w:pPr>
        <w:pStyle w:val="4"/>
        <w:shd w:val="clear"/>
        <w:bidi w:val="0"/>
        <w:ind w:left="709" w:hanging="709"/>
        <w:rPr>
          <w:rFonts w:hint="default"/>
          <w:color w:val="auto"/>
          <w:sz w:val="24"/>
          <w:highlight w:val="none"/>
          <w:lang w:val="en-US" w:eastAsia="zh-CN"/>
        </w:rPr>
      </w:pPr>
      <w:r>
        <w:rPr>
          <w:rFonts w:hint="eastAsia"/>
          <w:color w:val="auto"/>
          <w:sz w:val="24"/>
          <w:highlight w:val="none"/>
          <w:lang w:val="en-US" w:eastAsia="zh-CN"/>
        </w:rPr>
        <w:t>持有公安车管部门颁发的C1及以上驾驶证</w:t>
      </w:r>
      <w:r>
        <w:rPr>
          <w:rFonts w:hint="default"/>
          <w:color w:val="auto"/>
          <w:sz w:val="24"/>
          <w:highlight w:val="none"/>
          <w:lang w:val="en-US" w:eastAsia="zh-CN"/>
        </w:rPr>
        <w:t>。</w:t>
      </w:r>
    </w:p>
    <w:p>
      <w:pPr>
        <w:pStyle w:val="4"/>
        <w:shd w:val="clear"/>
        <w:bidi w:val="0"/>
        <w:ind w:left="709" w:hanging="709"/>
        <w:rPr>
          <w:rFonts w:hint="default"/>
          <w:color w:val="auto"/>
          <w:sz w:val="24"/>
          <w:highlight w:val="none"/>
          <w:lang w:val="en-US" w:eastAsia="zh-CN"/>
        </w:rPr>
      </w:pPr>
      <w:r>
        <w:rPr>
          <w:rFonts w:hint="default"/>
          <w:color w:val="auto"/>
          <w:sz w:val="24"/>
          <w:highlight w:val="none"/>
          <w:shd w:val="clear"/>
          <w:lang w:val="en-US" w:eastAsia="zh-CN"/>
        </w:rPr>
        <w:t>大件运输</w:t>
      </w:r>
      <w:r>
        <w:rPr>
          <w:rFonts w:hint="eastAsia"/>
          <w:color w:val="auto"/>
          <w:sz w:val="24"/>
          <w:highlight w:val="none"/>
          <w:shd w:val="clear"/>
          <w:lang w:val="en-US" w:eastAsia="zh-CN"/>
        </w:rPr>
        <w:t>从业年限不低于10年，大件运输项目管理经验不低于5年。</w:t>
      </w:r>
    </w:p>
    <w:p>
      <w:pPr>
        <w:pStyle w:val="4"/>
        <w:shd w:val="clear" w:fill="FFFFFF" w:themeFill="background1"/>
        <w:bidi w:val="0"/>
        <w:ind w:left="709" w:hanging="709"/>
        <w:rPr>
          <w:rFonts w:hint="eastAsia"/>
          <w:b w:val="0"/>
          <w:bCs w:val="0"/>
          <w:color w:val="auto"/>
          <w:sz w:val="24"/>
          <w:szCs w:val="32"/>
          <w:highlight w:val="none"/>
          <w:lang w:val="en-US" w:eastAsia="zh-CN"/>
        </w:rPr>
      </w:pPr>
      <w:r>
        <w:rPr>
          <w:rFonts w:hint="eastAsia"/>
          <w:color w:val="auto"/>
          <w:sz w:val="24"/>
          <w:highlight w:val="none"/>
          <w:lang w:val="en-US" w:eastAsia="zh-CN"/>
        </w:rPr>
        <w:t>经过政府管理部门、</w:t>
      </w:r>
      <w:r>
        <w:rPr>
          <w:rFonts w:hint="eastAsia"/>
          <w:color w:val="auto"/>
          <w:sz w:val="24"/>
          <w:highlight w:val="none"/>
          <w:shd w:val="clear"/>
          <w:lang w:val="en-US" w:eastAsia="zh-CN"/>
        </w:rPr>
        <w:t>行业协会或经行业协会授权认可其他单位的专业培训并取得相应证书。</w:t>
      </w:r>
    </w:p>
    <w:p>
      <w:pPr>
        <w:pStyle w:val="2"/>
        <w:shd w:val="clear"/>
        <w:bidi w:val="0"/>
        <w:rPr>
          <w:rFonts w:hint="default"/>
          <w:highlight w:val="none"/>
          <w:lang w:val="en-US" w:eastAsia="zh-CN"/>
        </w:rPr>
      </w:pPr>
      <w:bookmarkStart w:id="6" w:name="_Toc6323"/>
      <w:r>
        <w:rPr>
          <w:rFonts w:hint="eastAsia"/>
          <w:highlight w:val="none"/>
          <w:lang w:val="en-US" w:eastAsia="zh-CN"/>
        </w:rPr>
        <w:t>大件运输项目经理的岗位要求</w:t>
      </w:r>
      <w:bookmarkEnd w:id="6"/>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rPr>
          <w:rFonts w:hint="default"/>
          <w:highlight w:val="none"/>
          <w:lang w:val="en-US" w:eastAsia="zh-CN"/>
        </w:rPr>
      </w:pPr>
      <w:r>
        <w:rPr>
          <w:rFonts w:hint="eastAsia"/>
          <w:highlight w:val="none"/>
          <w:lang w:val="en-US" w:eastAsia="zh-CN"/>
        </w:rPr>
        <w:t>大件运输项目经理是其负责项目的总负责人，是其负责项目的</w:t>
      </w:r>
      <w:r>
        <w:rPr>
          <w:rFonts w:hint="default"/>
          <w:highlight w:val="none"/>
          <w:lang w:val="en-US" w:eastAsia="zh-CN"/>
        </w:rPr>
        <w:t>安全生产第一责任人</w:t>
      </w:r>
      <w:r>
        <w:rPr>
          <w:rFonts w:hint="eastAsia"/>
          <w:highlight w:val="none"/>
          <w:lang w:val="en-US" w:eastAsia="zh-CN"/>
        </w:rPr>
        <w:t>，应严格落实安全生产责任制度，熟知并认真贯彻执行与大件运输相关的法律法规和标准规范。</w:t>
      </w:r>
    </w:p>
    <w:p>
      <w:pPr>
        <w:pStyle w:val="4"/>
        <w:shd w:val="clear"/>
        <w:bidi w:val="0"/>
        <w:ind w:left="9" w:leftChars="0" w:hanging="9" w:firstLineChars="0"/>
        <w:rPr>
          <w:rFonts w:hint="default"/>
          <w:highlight w:val="none"/>
          <w:lang w:val="en-US" w:eastAsia="zh-CN"/>
        </w:rPr>
      </w:pPr>
      <w:r>
        <w:rPr>
          <w:rFonts w:hint="default"/>
          <w:highlight w:val="none"/>
          <w:lang w:val="en-US" w:eastAsia="zh-CN"/>
        </w:rPr>
        <w:t>组织制定项目</w:t>
      </w:r>
      <w:r>
        <w:rPr>
          <w:rFonts w:hint="eastAsia"/>
          <w:highlight w:val="none"/>
          <w:lang w:val="en-US" w:eastAsia="zh-CN"/>
        </w:rPr>
        <w:t>实施计划，</w:t>
      </w:r>
      <w:r>
        <w:rPr>
          <w:rFonts w:hint="default"/>
          <w:highlight w:val="none"/>
          <w:lang w:val="en-US" w:eastAsia="zh-CN"/>
        </w:rPr>
        <w:t>把控</w:t>
      </w:r>
      <w:r>
        <w:rPr>
          <w:rFonts w:hint="eastAsia"/>
          <w:highlight w:val="none"/>
          <w:lang w:val="en-US" w:eastAsia="zh-CN"/>
        </w:rPr>
        <w:t>项目进度，实现项目目标。</w:t>
      </w:r>
    </w:p>
    <w:p>
      <w:pPr>
        <w:pStyle w:val="4"/>
        <w:shd w:val="clear"/>
        <w:bidi w:val="0"/>
        <w:ind w:left="9" w:leftChars="0" w:hanging="9" w:firstLineChars="0"/>
        <w:rPr>
          <w:rFonts w:hint="default"/>
          <w:highlight w:val="none"/>
          <w:lang w:val="en-US" w:eastAsia="zh-CN"/>
        </w:rPr>
      </w:pPr>
      <w:r>
        <w:rPr>
          <w:rFonts w:hint="default"/>
          <w:highlight w:val="none"/>
          <w:lang w:val="en-US" w:eastAsia="zh-CN"/>
        </w:rPr>
        <w:t>严格监控项目</w:t>
      </w:r>
      <w:r>
        <w:rPr>
          <w:rFonts w:hint="eastAsia"/>
          <w:highlight w:val="none"/>
          <w:lang w:val="en-US" w:eastAsia="zh-CN"/>
        </w:rPr>
        <w:t>各项环节和</w:t>
      </w:r>
      <w:r>
        <w:rPr>
          <w:rFonts w:hint="default"/>
          <w:highlight w:val="none"/>
          <w:lang w:val="en-US" w:eastAsia="zh-CN"/>
        </w:rPr>
        <w:t>流程，保证</w:t>
      </w:r>
      <w:r>
        <w:rPr>
          <w:rFonts w:hint="eastAsia"/>
          <w:highlight w:val="none"/>
          <w:lang w:val="en-US" w:eastAsia="zh-CN"/>
        </w:rPr>
        <w:t>项目</w:t>
      </w:r>
      <w:r>
        <w:rPr>
          <w:rFonts w:hint="default"/>
          <w:highlight w:val="none"/>
          <w:lang w:val="en-US" w:eastAsia="zh-CN"/>
        </w:rPr>
        <w:t>质量</w:t>
      </w:r>
      <w:r>
        <w:rPr>
          <w:rFonts w:hint="eastAsia"/>
          <w:highlight w:val="none"/>
          <w:lang w:val="en-US" w:eastAsia="zh-CN"/>
        </w:rPr>
        <w:t>目标的实现。</w:t>
      </w:r>
    </w:p>
    <w:p>
      <w:pPr>
        <w:pStyle w:val="4"/>
        <w:shd w:val="clear"/>
        <w:bidi w:val="0"/>
        <w:ind w:left="9" w:leftChars="0" w:hanging="9" w:firstLineChars="0"/>
        <w:rPr>
          <w:rFonts w:hint="default"/>
          <w:highlight w:val="none"/>
          <w:lang w:val="en-US" w:eastAsia="zh-CN"/>
        </w:rPr>
      </w:pPr>
      <w:r>
        <w:rPr>
          <w:rFonts w:hint="default"/>
          <w:highlight w:val="none"/>
          <w:lang w:val="en-US" w:eastAsia="zh-CN"/>
        </w:rPr>
        <w:t>负责组织大件运输项目的场地勘察、分析论证工作，主持运输组织设计、运输方案及安全技术措施的编制，并按程序报批、审定</w:t>
      </w:r>
      <w:r>
        <w:rPr>
          <w:rFonts w:hint="eastAsia"/>
          <w:highlight w:val="none"/>
          <w:lang w:val="en-US" w:eastAsia="zh-CN"/>
        </w:rPr>
        <w:t>。</w:t>
      </w:r>
    </w:p>
    <w:p>
      <w:pPr>
        <w:pStyle w:val="4"/>
        <w:shd w:val="clear"/>
        <w:bidi w:val="0"/>
        <w:ind w:left="9" w:leftChars="0" w:hanging="9" w:firstLineChars="0"/>
        <w:rPr>
          <w:rFonts w:hint="default"/>
          <w:highlight w:val="none"/>
          <w:lang w:val="en-US" w:eastAsia="zh-CN"/>
        </w:rPr>
      </w:pPr>
      <w:r>
        <w:rPr>
          <w:rFonts w:hint="default"/>
          <w:highlight w:val="none"/>
          <w:lang w:val="en-US" w:eastAsia="zh-CN"/>
        </w:rPr>
        <w:t>合理</w:t>
      </w:r>
      <w:r>
        <w:rPr>
          <w:rFonts w:hint="eastAsia"/>
          <w:highlight w:val="none"/>
          <w:lang w:val="en-US" w:eastAsia="zh-CN"/>
        </w:rPr>
        <w:t>控制项目成本，</w:t>
      </w:r>
      <w:r>
        <w:rPr>
          <w:rFonts w:hint="default"/>
          <w:highlight w:val="none"/>
          <w:lang w:val="en-US" w:eastAsia="zh-CN"/>
        </w:rPr>
        <w:t>组织</w:t>
      </w:r>
      <w:r>
        <w:rPr>
          <w:rFonts w:hint="eastAsia"/>
          <w:highlight w:val="none"/>
          <w:lang w:val="en-US" w:eastAsia="zh-CN"/>
        </w:rPr>
        <w:t>和</w:t>
      </w:r>
      <w:r>
        <w:rPr>
          <w:rFonts w:hint="default"/>
          <w:highlight w:val="none"/>
          <w:lang w:val="en-US" w:eastAsia="zh-CN"/>
        </w:rPr>
        <w:t>调度</w:t>
      </w:r>
      <w:r>
        <w:rPr>
          <w:rFonts w:hint="eastAsia"/>
          <w:highlight w:val="none"/>
          <w:lang w:val="en-US" w:eastAsia="zh-CN"/>
        </w:rPr>
        <w:t>项目</w:t>
      </w:r>
      <w:r>
        <w:rPr>
          <w:rFonts w:hint="default"/>
          <w:highlight w:val="none"/>
          <w:lang w:val="en-US" w:eastAsia="zh-CN"/>
        </w:rPr>
        <w:t>资源</w:t>
      </w:r>
      <w:r>
        <w:rPr>
          <w:rFonts w:hint="eastAsia"/>
          <w:highlight w:val="none"/>
          <w:lang w:val="en-US" w:eastAsia="zh-CN"/>
        </w:rPr>
        <w:t>，包括</w:t>
      </w:r>
      <w:r>
        <w:rPr>
          <w:rFonts w:hint="default"/>
          <w:highlight w:val="none"/>
          <w:lang w:val="en-US" w:eastAsia="zh-CN"/>
        </w:rPr>
        <w:t>车辆调配、</w:t>
      </w:r>
      <w:r>
        <w:rPr>
          <w:rFonts w:hint="eastAsia"/>
          <w:highlight w:val="none"/>
          <w:lang w:val="en-US" w:eastAsia="zh-CN"/>
        </w:rPr>
        <w:t>人力资源和</w:t>
      </w:r>
      <w:r>
        <w:rPr>
          <w:rFonts w:hint="default"/>
          <w:highlight w:val="none"/>
          <w:lang w:val="en-US" w:eastAsia="zh-CN"/>
        </w:rPr>
        <w:t>财务</w:t>
      </w:r>
      <w:r>
        <w:rPr>
          <w:rFonts w:hint="eastAsia"/>
          <w:highlight w:val="none"/>
          <w:lang w:val="en-US" w:eastAsia="zh-CN"/>
        </w:rPr>
        <w:t>资源等。</w:t>
      </w:r>
    </w:p>
    <w:p>
      <w:pPr>
        <w:pStyle w:val="4"/>
        <w:shd w:val="clear"/>
        <w:bidi w:val="0"/>
        <w:ind w:left="9" w:leftChars="0" w:hanging="9" w:firstLineChars="0"/>
        <w:rPr>
          <w:rFonts w:hint="default"/>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负责组织</w:t>
      </w:r>
      <w:r>
        <w:rPr>
          <w:rFonts w:hint="default"/>
          <w:b w:val="0"/>
          <w:color w:val="000000" w:themeColor="text1"/>
          <w:highlight w:val="none"/>
          <w:lang w:val="en-US" w:eastAsia="zh-CN"/>
          <w14:textFill>
            <w14:solidFill>
              <w14:schemeClr w14:val="tx1"/>
            </w14:solidFill>
          </w14:textFill>
        </w:rPr>
        <w:t>检查</w:t>
      </w:r>
      <w:r>
        <w:rPr>
          <w:rFonts w:hint="eastAsia"/>
          <w:b w:val="0"/>
          <w:color w:val="000000" w:themeColor="text1"/>
          <w:highlight w:val="none"/>
          <w:lang w:val="en-US" w:eastAsia="zh-CN"/>
          <w14:textFill>
            <w14:solidFill>
              <w14:schemeClr w14:val="tx1"/>
            </w14:solidFill>
          </w14:textFill>
        </w:rPr>
        <w:t>和</w:t>
      </w:r>
      <w:r>
        <w:rPr>
          <w:rFonts w:hint="default"/>
          <w:b w:val="0"/>
          <w:color w:val="000000" w:themeColor="text1"/>
          <w:highlight w:val="none"/>
          <w:lang w:val="en-US" w:eastAsia="zh-CN"/>
          <w14:textFill>
            <w14:solidFill>
              <w14:schemeClr w14:val="tx1"/>
            </w14:solidFill>
          </w14:textFill>
        </w:rPr>
        <w:t>考核</w:t>
      </w:r>
      <w:r>
        <w:rPr>
          <w:rFonts w:hint="eastAsia"/>
          <w:b w:val="0"/>
          <w:color w:val="000000" w:themeColor="text1"/>
          <w:highlight w:val="none"/>
          <w:lang w:val="en-US" w:eastAsia="zh-CN"/>
          <w14:textFill>
            <w14:solidFill>
              <w14:schemeClr w14:val="tx1"/>
            </w14:solidFill>
          </w14:textFill>
        </w:rPr>
        <w:t>项目</w:t>
      </w:r>
      <w:r>
        <w:rPr>
          <w:rFonts w:hint="default"/>
          <w:b w:val="0"/>
          <w:color w:val="000000" w:themeColor="text1"/>
          <w:highlight w:val="none"/>
          <w:lang w:val="en-US" w:eastAsia="zh-CN"/>
          <w14:textFill>
            <w14:solidFill>
              <w14:schemeClr w14:val="tx1"/>
            </w14:solidFill>
          </w14:textFill>
        </w:rPr>
        <w:t>员工岗位责任的落实情况。</w:t>
      </w:r>
    </w:p>
    <w:p>
      <w:pPr>
        <w:pStyle w:val="4"/>
        <w:shd w:val="clear"/>
        <w:bidi w:val="0"/>
        <w:ind w:left="9" w:leftChars="0" w:hanging="9" w:firstLineChars="0"/>
        <w:rPr>
          <w:rFonts w:hint="default"/>
          <w:highlight w:val="none"/>
          <w:lang w:val="en-US" w:eastAsia="zh-CN"/>
        </w:rPr>
      </w:pPr>
      <w:r>
        <w:rPr>
          <w:rFonts w:hint="default"/>
          <w:highlight w:val="none"/>
          <w:lang w:val="en-US" w:eastAsia="zh-CN"/>
        </w:rPr>
        <w:t>协调处理与项目有关内部与外部事项</w:t>
      </w:r>
      <w:r>
        <w:rPr>
          <w:rFonts w:hint="eastAsia"/>
          <w:highlight w:val="none"/>
          <w:lang w:val="en-US" w:eastAsia="zh-CN"/>
        </w:rPr>
        <w:t>，协调托运人</w:t>
      </w:r>
      <w:r>
        <w:rPr>
          <w:rFonts w:hint="default"/>
          <w:highlight w:val="none"/>
          <w:lang w:val="en-US" w:eastAsia="zh-CN"/>
        </w:rPr>
        <w:t>、</w:t>
      </w:r>
      <w:r>
        <w:rPr>
          <w:rFonts w:hint="eastAsia"/>
          <w:highlight w:val="none"/>
          <w:lang w:val="en-US" w:eastAsia="zh-CN"/>
        </w:rPr>
        <w:t>第三方服务人员</w:t>
      </w:r>
      <w:r>
        <w:rPr>
          <w:rFonts w:hint="default"/>
          <w:highlight w:val="none"/>
          <w:lang w:val="en-US" w:eastAsia="zh-CN"/>
        </w:rPr>
        <w:t>及行业主管部门</w:t>
      </w:r>
      <w:r>
        <w:rPr>
          <w:rFonts w:hint="eastAsia"/>
          <w:highlight w:val="none"/>
          <w:lang w:val="en-US" w:eastAsia="zh-CN"/>
        </w:rPr>
        <w:t>等相关方的</w:t>
      </w:r>
      <w:r>
        <w:rPr>
          <w:rFonts w:hint="default"/>
          <w:highlight w:val="none"/>
          <w:lang w:val="en-US" w:eastAsia="zh-CN"/>
        </w:rPr>
        <w:t>关系，确保</w:t>
      </w:r>
      <w:r>
        <w:rPr>
          <w:rFonts w:hint="eastAsia"/>
          <w:highlight w:val="none"/>
          <w:lang w:val="en-US" w:eastAsia="zh-CN"/>
        </w:rPr>
        <w:t>项目</w:t>
      </w:r>
      <w:r>
        <w:rPr>
          <w:rFonts w:hint="default"/>
          <w:highlight w:val="none"/>
          <w:lang w:val="en-US" w:eastAsia="zh-CN"/>
        </w:rPr>
        <w:t>正常进行</w:t>
      </w:r>
      <w:r>
        <w:rPr>
          <w:rFonts w:hint="eastAsia"/>
          <w:highlight w:val="none"/>
          <w:lang w:val="en-US" w:eastAsia="zh-CN"/>
        </w:rPr>
        <w:t>。</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负责组织和最终确认</w:t>
      </w:r>
      <w:r>
        <w:rPr>
          <w:rFonts w:hint="default"/>
          <w:highlight w:val="none"/>
          <w:lang w:val="en-US" w:eastAsia="zh-CN"/>
        </w:rPr>
        <w:t>项目</w:t>
      </w:r>
      <w:r>
        <w:rPr>
          <w:rFonts w:hint="eastAsia"/>
          <w:highlight w:val="none"/>
          <w:lang w:val="en-US" w:eastAsia="zh-CN"/>
        </w:rPr>
        <w:t>各阶段</w:t>
      </w:r>
      <w:r>
        <w:rPr>
          <w:rFonts w:hint="default"/>
          <w:highlight w:val="none"/>
          <w:lang w:val="en-US" w:eastAsia="zh-CN"/>
        </w:rPr>
        <w:t>的交接和验收</w:t>
      </w:r>
      <w:r>
        <w:rPr>
          <w:rFonts w:hint="eastAsia"/>
          <w:highlight w:val="none"/>
          <w:lang w:val="en-US" w:eastAsia="zh-CN"/>
        </w:rPr>
        <w:t>工作</w:t>
      </w:r>
      <w:r>
        <w:rPr>
          <w:rFonts w:hint="default"/>
          <w:highlight w:val="none"/>
          <w:lang w:val="en-US" w:eastAsia="zh-CN"/>
        </w:rPr>
        <w:t>。</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组织</w:t>
      </w:r>
      <w:r>
        <w:rPr>
          <w:rFonts w:hint="default"/>
          <w:highlight w:val="none"/>
          <w:lang w:val="en-US" w:eastAsia="zh-CN"/>
        </w:rPr>
        <w:t>制定</w:t>
      </w:r>
      <w:r>
        <w:rPr>
          <w:rFonts w:hint="eastAsia"/>
          <w:highlight w:val="none"/>
          <w:lang w:val="en-US" w:eastAsia="zh-CN"/>
        </w:rPr>
        <w:t>项目</w:t>
      </w:r>
      <w:r>
        <w:rPr>
          <w:rFonts w:hint="default"/>
          <w:highlight w:val="none"/>
          <w:lang w:val="en-US" w:eastAsia="zh-CN"/>
        </w:rPr>
        <w:t>涉及的应急预案，</w:t>
      </w:r>
      <w:r>
        <w:rPr>
          <w:rFonts w:hint="eastAsia"/>
          <w:highlight w:val="none"/>
          <w:lang w:val="en-US" w:eastAsia="zh-CN"/>
        </w:rPr>
        <w:t>对项目实施</w:t>
      </w:r>
      <w:r>
        <w:rPr>
          <w:rFonts w:hint="default"/>
          <w:highlight w:val="none"/>
          <w:lang w:val="en-US" w:eastAsia="zh-CN"/>
        </w:rPr>
        <w:t>中出现的</w:t>
      </w:r>
      <w:r>
        <w:rPr>
          <w:rFonts w:hint="eastAsia"/>
          <w:highlight w:val="none"/>
          <w:lang w:val="en-US" w:eastAsia="zh-CN"/>
        </w:rPr>
        <w:t>重大技术、突发事件/事故等</w:t>
      </w:r>
      <w:r>
        <w:rPr>
          <w:rFonts w:hint="default"/>
          <w:highlight w:val="none"/>
          <w:lang w:val="en-US" w:eastAsia="zh-CN"/>
        </w:rPr>
        <w:t>各种问题，协调解决、裁决分歧</w:t>
      </w:r>
      <w:r>
        <w:rPr>
          <w:rFonts w:hint="eastAsia"/>
          <w:highlight w:val="none"/>
          <w:lang w:val="en-US" w:eastAsia="zh-CN"/>
        </w:rPr>
        <w:t>、及时处置。</w:t>
      </w:r>
    </w:p>
    <w:p>
      <w:pPr>
        <w:pStyle w:val="4"/>
        <w:shd w:val="clear"/>
        <w:bidi w:val="0"/>
        <w:ind w:left="9" w:leftChars="0" w:hanging="9" w:firstLineChars="0"/>
        <w:rPr>
          <w:rFonts w:hint="default"/>
          <w:b w:val="0"/>
          <w:color w:val="000000" w:themeColor="text1"/>
          <w:highlight w:val="none"/>
          <w:lang w:val="en-US" w:eastAsia="zh-CN"/>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完成</w:t>
      </w:r>
      <w:r>
        <w:rPr>
          <w:rFonts w:hint="default"/>
          <w:b w:val="0"/>
          <w:color w:val="000000" w:themeColor="text1"/>
          <w:highlight w:val="none"/>
          <w:lang w:val="en-US" w:eastAsia="zh-CN"/>
          <w14:textFill>
            <w14:solidFill>
              <w14:schemeClr w14:val="tx1"/>
            </w14:solidFill>
          </w14:textFill>
        </w:rPr>
        <w:t>其他相关工作</w:t>
      </w:r>
      <w:r>
        <w:rPr>
          <w:rFonts w:hint="eastAsia"/>
          <w:b w:val="0"/>
          <w:color w:val="000000" w:themeColor="text1"/>
          <w:highlight w:val="none"/>
          <w:lang w:val="en-US" w:eastAsia="zh-CN"/>
          <w14:textFill>
            <w14:solidFill>
              <w14:schemeClr w14:val="tx1"/>
            </w14:solidFill>
          </w14:textFill>
        </w:rPr>
        <w:t xml:space="preserve">。 </w:t>
      </w:r>
    </w:p>
    <w:p>
      <w:pPr>
        <w:pStyle w:val="3"/>
        <w:shd w:val="clear"/>
        <w:bidi w:val="0"/>
        <w:ind w:left="567" w:hanging="567"/>
        <w:rPr>
          <w:rFonts w:hint="default"/>
          <w:highlight w:val="none"/>
          <w:lang w:val="en-US" w:eastAsia="zh-CN"/>
        </w:rPr>
      </w:pPr>
      <w:r>
        <w:rPr>
          <w:rFonts w:hint="default" w:ascii="Arial" w:hAnsi="Arial"/>
          <w:b/>
          <w:color w:val="000000" w:themeColor="text1"/>
          <w:highlight w:val="none"/>
          <w:lang w:val="en-US" w:eastAsia="zh-CN"/>
          <w14:textFill>
            <w14:solidFill>
              <w14:schemeClr w14:val="tx1"/>
            </w14:solidFill>
          </w14:textFill>
        </w:rPr>
        <w:t>任职要求</w:t>
      </w:r>
    </w:p>
    <w:p>
      <w:pPr>
        <w:pStyle w:val="4"/>
        <w:shd w:val="clear"/>
        <w:bidi w:val="0"/>
        <w:ind w:left="709" w:hanging="709"/>
        <w:rPr>
          <w:rFonts w:hint="default"/>
          <w:highlight w:val="none"/>
          <w:lang w:val="en-US" w:eastAsia="zh-CN"/>
        </w:rPr>
      </w:pPr>
      <w:r>
        <w:rPr>
          <w:rFonts w:hint="eastAsia"/>
          <w:sz w:val="24"/>
          <w:highlight w:val="none"/>
          <w:lang w:val="en-US" w:eastAsia="zh-CN"/>
        </w:rPr>
        <w:t>具有大专及以上学历。</w:t>
      </w:r>
    </w:p>
    <w:p>
      <w:pPr>
        <w:pStyle w:val="4"/>
        <w:shd w:val="clear"/>
        <w:bidi w:val="0"/>
        <w:ind w:left="709" w:hanging="709"/>
        <w:rPr>
          <w:rFonts w:hint="default"/>
          <w:sz w:val="24"/>
          <w:highlight w:val="none"/>
          <w:lang w:val="en-US" w:eastAsia="zh-CN"/>
        </w:rPr>
      </w:pPr>
      <w:r>
        <w:rPr>
          <w:rFonts w:hint="eastAsia"/>
          <w:sz w:val="24"/>
          <w:highlight w:val="none"/>
          <w:lang w:val="en-US" w:eastAsia="zh-CN"/>
        </w:rPr>
        <w:t>持有公安车管部门颁发的C1及以上驾驶证</w:t>
      </w:r>
      <w:r>
        <w:rPr>
          <w:rFonts w:hint="default"/>
          <w:sz w:val="24"/>
          <w:highlight w:val="none"/>
          <w:lang w:val="en-US" w:eastAsia="zh-CN"/>
        </w:rPr>
        <w:t>。</w:t>
      </w:r>
    </w:p>
    <w:p>
      <w:pPr>
        <w:pStyle w:val="4"/>
        <w:shd w:val="clear"/>
        <w:bidi w:val="0"/>
        <w:ind w:left="709" w:hanging="709"/>
        <w:rPr>
          <w:rFonts w:hint="default"/>
          <w:sz w:val="24"/>
          <w:highlight w:val="none"/>
          <w:lang w:val="en-US" w:eastAsia="zh-CN"/>
        </w:rPr>
      </w:pPr>
      <w:r>
        <w:rPr>
          <w:rFonts w:hint="default"/>
          <w:sz w:val="24"/>
          <w:highlight w:val="none"/>
          <w:shd w:val="clear"/>
          <w:lang w:val="en-US" w:eastAsia="zh-CN"/>
        </w:rPr>
        <w:t>大件运输</w:t>
      </w:r>
      <w:r>
        <w:rPr>
          <w:rFonts w:hint="eastAsia"/>
          <w:sz w:val="24"/>
          <w:highlight w:val="none"/>
          <w:shd w:val="clear"/>
          <w:lang w:val="en-US" w:eastAsia="zh-CN"/>
        </w:rPr>
        <w:t>从业年限不低于5年，大件运输项目管理经验不低于3年。</w:t>
      </w:r>
    </w:p>
    <w:p>
      <w:pPr>
        <w:pStyle w:val="4"/>
        <w:shd w:val="clear"/>
        <w:bidi w:val="0"/>
        <w:ind w:left="709" w:hanging="709"/>
        <w:rPr>
          <w:rFonts w:hint="eastAsia"/>
          <w:sz w:val="24"/>
          <w:highlight w:val="none"/>
          <w:shd w:val="clear" w:fill="FEF2CC" w:themeFill="accent4" w:themeFillTint="32"/>
          <w:lang w:val="en-US" w:eastAsia="zh-CN"/>
        </w:rPr>
      </w:pPr>
      <w:r>
        <w:rPr>
          <w:rFonts w:hint="eastAsia"/>
          <w:sz w:val="24"/>
          <w:highlight w:val="none"/>
          <w:lang w:val="en-US" w:eastAsia="zh-CN"/>
        </w:rPr>
        <w:t>经过政府管理部门、</w:t>
      </w:r>
      <w:r>
        <w:rPr>
          <w:rFonts w:hint="eastAsia"/>
          <w:sz w:val="24"/>
          <w:highlight w:val="none"/>
          <w:shd w:val="clear"/>
          <w:lang w:val="en-US" w:eastAsia="zh-CN"/>
        </w:rPr>
        <w:t>行业协会或经行业协会授权认可其他单位的专业培训并取得相应证书。</w:t>
      </w:r>
    </w:p>
    <w:p>
      <w:pPr>
        <w:pStyle w:val="2"/>
        <w:shd w:val="clear"/>
        <w:bidi w:val="0"/>
        <w:rPr>
          <w:rFonts w:hint="default"/>
          <w:b/>
          <w:bCs/>
          <w:sz w:val="24"/>
          <w:szCs w:val="32"/>
          <w:highlight w:val="none"/>
          <w:lang w:val="en-US" w:eastAsia="zh-CN"/>
        </w:rPr>
      </w:pPr>
      <w:bookmarkStart w:id="7" w:name="_Toc27842"/>
      <w:r>
        <w:rPr>
          <w:rFonts w:hint="default"/>
          <w:b/>
          <w:highlight w:val="none"/>
          <w:lang w:val="en-US" w:eastAsia="zh-CN"/>
        </w:rPr>
        <w:t>大件运输</w:t>
      </w:r>
      <w:r>
        <w:rPr>
          <w:rFonts w:hint="eastAsia"/>
          <w:b/>
          <w:highlight w:val="none"/>
          <w:lang w:val="en-US" w:eastAsia="zh-CN"/>
        </w:rPr>
        <w:t>车队长的岗位要求</w:t>
      </w:r>
      <w:bookmarkEnd w:id="7"/>
    </w:p>
    <w:p>
      <w:pPr>
        <w:pStyle w:val="3"/>
        <w:shd w:val="clear"/>
        <w:bidi w:val="0"/>
        <w:ind w:left="567" w:hanging="567"/>
        <w:rPr>
          <w:rFonts w:hint="default"/>
          <w:highlight w:val="none"/>
          <w:lang w:val="en-US" w:eastAsia="zh-CN"/>
        </w:rPr>
      </w:pPr>
      <w:r>
        <w:rPr>
          <w:rFonts w:hint="eastAsia" w:ascii="Arial" w:hAnsi="Arial"/>
          <w:b/>
          <w:highlight w:val="none"/>
          <w:lang w:val="en-US" w:eastAsia="zh-CN"/>
        </w:rPr>
        <w:t>主要工作职责</w:t>
      </w:r>
    </w:p>
    <w:p>
      <w:pPr>
        <w:pStyle w:val="4"/>
        <w:shd w:val="clear"/>
        <w:bidi w:val="0"/>
        <w:rPr>
          <w:rFonts w:hint="default"/>
          <w:highlight w:val="none"/>
          <w:lang w:val="en-US" w:eastAsia="zh-CN"/>
        </w:rPr>
      </w:pPr>
      <w:r>
        <w:rPr>
          <w:rFonts w:hint="eastAsia"/>
          <w:highlight w:val="none"/>
          <w:lang w:val="en-US" w:eastAsia="zh-CN"/>
        </w:rPr>
        <w:t>负责项目技术</w:t>
      </w:r>
      <w:r>
        <w:rPr>
          <w:rFonts w:hint="default"/>
          <w:highlight w:val="none"/>
          <w:lang w:val="en-US" w:eastAsia="zh-CN"/>
        </w:rPr>
        <w:t>方案</w:t>
      </w:r>
      <w:r>
        <w:rPr>
          <w:rFonts w:hint="eastAsia"/>
          <w:highlight w:val="none"/>
          <w:lang w:val="en-US" w:eastAsia="zh-CN"/>
        </w:rPr>
        <w:t>的编制修改和</w:t>
      </w:r>
      <w:r>
        <w:rPr>
          <w:rFonts w:hint="default"/>
          <w:highlight w:val="none"/>
          <w:lang w:val="en-US" w:eastAsia="zh-CN"/>
        </w:rPr>
        <w:t>运输技术交底，并在项目实施过程中指导运输作业，检查并监督技术、安全措施落实情况，解决运输中出现的技术问题</w:t>
      </w:r>
      <w:r>
        <w:rPr>
          <w:rFonts w:hint="eastAsia"/>
          <w:highlight w:val="none"/>
          <w:lang w:val="en-US" w:eastAsia="zh-CN"/>
        </w:rPr>
        <w:t>并及时上报项目经理</w:t>
      </w:r>
      <w:r>
        <w:rPr>
          <w:rFonts w:hint="default"/>
          <w:highlight w:val="none"/>
          <w:lang w:val="en-US" w:eastAsia="zh-CN"/>
        </w:rPr>
        <w:t>。</w:t>
      </w:r>
    </w:p>
    <w:p>
      <w:pPr>
        <w:pStyle w:val="4"/>
        <w:shd w:val="clear"/>
        <w:bidi w:val="0"/>
        <w:rPr>
          <w:rFonts w:hint="default"/>
          <w:highlight w:val="none"/>
          <w:lang w:val="en-US" w:eastAsia="zh-CN"/>
        </w:rPr>
      </w:pPr>
      <w:r>
        <w:rPr>
          <w:rFonts w:hint="default"/>
          <w:highlight w:val="none"/>
          <w:lang w:val="en-US" w:eastAsia="zh-CN"/>
        </w:rPr>
        <w:t>负责编制质量保证措施，负责指导监督运输实施过程的规范性作业特别是对质量控制点的监督，对不符合项采取纠正和预防措施并验证，</w:t>
      </w:r>
      <w:r>
        <w:rPr>
          <w:rFonts w:hint="eastAsia"/>
          <w:highlight w:val="none"/>
          <w:lang w:val="en-US" w:eastAsia="zh-CN"/>
        </w:rPr>
        <w:t>对常见</w:t>
      </w:r>
      <w:r>
        <w:rPr>
          <w:rFonts w:hint="default"/>
          <w:highlight w:val="none"/>
          <w:lang w:val="en-US" w:eastAsia="zh-CN"/>
        </w:rPr>
        <w:t>质量</w:t>
      </w:r>
      <w:r>
        <w:rPr>
          <w:rFonts w:hint="eastAsia"/>
          <w:highlight w:val="none"/>
          <w:lang w:val="en-US" w:eastAsia="zh-CN"/>
        </w:rPr>
        <w:t>问题</w:t>
      </w:r>
      <w:r>
        <w:rPr>
          <w:rFonts w:hint="default"/>
          <w:highlight w:val="none"/>
          <w:lang w:val="en-US" w:eastAsia="zh-CN"/>
        </w:rPr>
        <w:t>，采取预防控制措施，持续改进运输质量工作</w:t>
      </w:r>
      <w:r>
        <w:rPr>
          <w:rFonts w:hint="eastAsia"/>
          <w:highlight w:val="none"/>
          <w:lang w:val="en-US" w:eastAsia="zh-CN"/>
        </w:rPr>
        <w:t>，协助项目经理保证项目质量目标的实现</w:t>
      </w:r>
      <w:r>
        <w:rPr>
          <w:rFonts w:hint="default"/>
          <w:highlight w:val="none"/>
          <w:lang w:val="en-US" w:eastAsia="zh-CN"/>
        </w:rPr>
        <w:t>。</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负责项目执行过程中，现场的安全管理</w:t>
      </w:r>
      <w:r>
        <w:rPr>
          <w:rFonts w:hint="default"/>
          <w:highlight w:val="none"/>
          <w:lang w:val="en-US" w:eastAsia="zh-CN"/>
        </w:rPr>
        <w:t>，向作业人员进行分部、分项工作的安全、质量技术措施交底，组织实施安全技术措施；严格执行安全技术操作规程，杜绝违章指挥；作业前应对本次作业所使用的机具、设备、防护用具及作业环境进行检查，消除安全隐患；认真审核运行记录</w:t>
      </w:r>
      <w:r>
        <w:rPr>
          <w:rFonts w:hint="eastAsia"/>
          <w:highlight w:val="none"/>
          <w:lang w:val="en-US" w:eastAsia="zh-CN"/>
        </w:rPr>
        <w:t>。</w:t>
      </w:r>
      <w:r>
        <w:rPr>
          <w:rFonts w:hint="default"/>
          <w:highlight w:val="none"/>
          <w:lang w:val="en-US" w:eastAsia="zh-CN"/>
        </w:rPr>
        <w:t>处理</w:t>
      </w:r>
      <w:r>
        <w:rPr>
          <w:rFonts w:hint="eastAsia"/>
          <w:highlight w:val="none"/>
          <w:lang w:val="en-US" w:eastAsia="zh-CN"/>
        </w:rPr>
        <w:t>运输现场</w:t>
      </w:r>
      <w:r>
        <w:rPr>
          <w:rFonts w:hint="default"/>
          <w:highlight w:val="none"/>
          <w:lang w:val="en-US" w:eastAsia="zh-CN"/>
        </w:rPr>
        <w:t>中</w:t>
      </w:r>
      <w:r>
        <w:rPr>
          <w:rFonts w:hint="eastAsia"/>
          <w:highlight w:val="none"/>
          <w:lang w:val="en-US" w:eastAsia="zh-CN"/>
        </w:rPr>
        <w:t>突发事件/事故并及时上报项目经理。</w:t>
      </w:r>
    </w:p>
    <w:p>
      <w:pPr>
        <w:pStyle w:val="4"/>
        <w:shd w:val="clear"/>
        <w:bidi w:val="0"/>
        <w:rPr>
          <w:rFonts w:hint="default"/>
          <w:highlight w:val="none"/>
          <w:lang w:val="en-US" w:eastAsia="zh-CN"/>
        </w:rPr>
      </w:pPr>
      <w:r>
        <w:rPr>
          <w:rFonts w:hint="eastAsia"/>
          <w:highlight w:val="none"/>
          <w:lang w:val="en-US" w:eastAsia="zh-CN"/>
        </w:rPr>
        <w:t>按照项目实施计划，</w:t>
      </w:r>
      <w:r>
        <w:rPr>
          <w:rFonts w:hint="default"/>
          <w:highlight w:val="none"/>
          <w:lang w:val="en-US" w:eastAsia="zh-CN"/>
        </w:rPr>
        <w:t>合理的组织</w:t>
      </w:r>
      <w:r>
        <w:rPr>
          <w:rFonts w:hint="eastAsia"/>
          <w:highlight w:val="none"/>
          <w:lang w:val="en-US" w:eastAsia="zh-CN"/>
        </w:rPr>
        <w:t>、</w:t>
      </w:r>
      <w:r>
        <w:rPr>
          <w:rFonts w:hint="default"/>
          <w:highlight w:val="none"/>
          <w:lang w:val="en-US" w:eastAsia="zh-CN"/>
        </w:rPr>
        <w:t>调度</w:t>
      </w:r>
      <w:r>
        <w:rPr>
          <w:rFonts w:hint="eastAsia"/>
          <w:highlight w:val="none"/>
          <w:lang w:val="en-US" w:eastAsia="zh-CN"/>
        </w:rPr>
        <w:t>、管控</w:t>
      </w:r>
      <w:r>
        <w:rPr>
          <w:rFonts w:hint="default"/>
          <w:highlight w:val="none"/>
          <w:lang w:val="en-US" w:eastAsia="zh-CN"/>
        </w:rPr>
        <w:t>项目</w:t>
      </w:r>
      <w:r>
        <w:rPr>
          <w:rFonts w:hint="eastAsia"/>
          <w:highlight w:val="none"/>
          <w:lang w:val="en-US" w:eastAsia="zh-CN"/>
        </w:rPr>
        <w:t>实施过程</w:t>
      </w:r>
      <w:r>
        <w:rPr>
          <w:rFonts w:hint="default"/>
          <w:highlight w:val="none"/>
          <w:lang w:val="en-US" w:eastAsia="zh-CN"/>
        </w:rPr>
        <w:t>资源</w:t>
      </w:r>
      <w:r>
        <w:rPr>
          <w:rFonts w:hint="eastAsia"/>
          <w:highlight w:val="none"/>
          <w:lang w:val="en-US" w:eastAsia="zh-CN"/>
        </w:rPr>
        <w:t>，包括现场</w:t>
      </w:r>
      <w:r>
        <w:rPr>
          <w:rFonts w:hint="default"/>
          <w:highlight w:val="none"/>
          <w:lang w:val="en-US" w:eastAsia="zh-CN"/>
        </w:rPr>
        <w:t>运输车辆和</w:t>
      </w:r>
      <w:r>
        <w:rPr>
          <w:rFonts w:hint="eastAsia"/>
          <w:highlight w:val="none"/>
          <w:lang w:val="en-US" w:eastAsia="zh-CN"/>
        </w:rPr>
        <w:t>现场工作</w:t>
      </w:r>
      <w:r>
        <w:rPr>
          <w:rFonts w:hint="default"/>
          <w:highlight w:val="none"/>
          <w:lang w:val="en-US" w:eastAsia="zh-CN"/>
        </w:rPr>
        <w:t>人员</w:t>
      </w:r>
      <w:r>
        <w:rPr>
          <w:rFonts w:hint="eastAsia"/>
          <w:highlight w:val="none"/>
          <w:lang w:val="en-US" w:eastAsia="zh-CN"/>
        </w:rPr>
        <w:t>等，把控实施进度，协助项目目标的实现。</w:t>
      </w:r>
    </w:p>
    <w:p>
      <w:pPr>
        <w:pStyle w:val="4"/>
        <w:shd w:val="clear"/>
        <w:bidi w:val="0"/>
        <w:ind w:left="0" w:leftChars="0" w:hanging="9" w:firstLineChars="0"/>
        <w:rPr>
          <w:rFonts w:hint="default"/>
          <w:highlight w:val="none"/>
          <w:lang w:val="en-US" w:eastAsia="zh-CN"/>
        </w:rPr>
      </w:pPr>
      <w:r>
        <w:rPr>
          <w:rFonts w:hint="default"/>
          <w:highlight w:val="none"/>
          <w:lang w:val="en-US" w:eastAsia="zh-CN"/>
        </w:rPr>
        <w:t>负责</w:t>
      </w:r>
      <w:r>
        <w:rPr>
          <w:rFonts w:hint="eastAsia"/>
          <w:highlight w:val="none"/>
          <w:lang w:val="en-US" w:eastAsia="zh-CN"/>
        </w:rPr>
        <w:t>监督</w:t>
      </w:r>
      <w:r>
        <w:rPr>
          <w:rFonts w:hint="default"/>
          <w:highlight w:val="none"/>
          <w:lang w:val="en-US" w:eastAsia="zh-CN"/>
        </w:rPr>
        <w:t>大件运输车队</w:t>
      </w:r>
      <w:r>
        <w:rPr>
          <w:rFonts w:hint="eastAsia"/>
          <w:highlight w:val="none"/>
          <w:lang w:val="en-US" w:eastAsia="zh-CN"/>
        </w:rPr>
        <w:t>车辆的日常</w:t>
      </w:r>
      <w:r>
        <w:rPr>
          <w:rFonts w:hint="default"/>
          <w:highlight w:val="none"/>
          <w:lang w:val="en-US" w:eastAsia="zh-CN"/>
        </w:rPr>
        <w:t>维修</w:t>
      </w:r>
      <w:r>
        <w:rPr>
          <w:rFonts w:hint="eastAsia"/>
          <w:highlight w:val="none"/>
          <w:lang w:val="en-US" w:eastAsia="zh-CN"/>
        </w:rPr>
        <w:t>和</w:t>
      </w:r>
      <w:r>
        <w:rPr>
          <w:rFonts w:hint="default"/>
          <w:highlight w:val="none"/>
          <w:lang w:val="en-US" w:eastAsia="zh-CN"/>
        </w:rPr>
        <w:t>保养</w:t>
      </w:r>
      <w:r>
        <w:rPr>
          <w:rFonts w:hint="eastAsia"/>
          <w:highlight w:val="none"/>
          <w:lang w:val="en-US" w:eastAsia="zh-CN"/>
        </w:rPr>
        <w:t>。</w:t>
      </w:r>
    </w:p>
    <w:p>
      <w:pPr>
        <w:pStyle w:val="4"/>
        <w:shd w:val="clear"/>
        <w:bidi w:val="0"/>
        <w:ind w:left="0" w:leftChars="0" w:hanging="9" w:firstLineChars="0"/>
        <w:rPr>
          <w:rFonts w:hint="default"/>
          <w:highlight w:val="none"/>
          <w:lang w:val="en-US" w:eastAsia="zh-CN"/>
        </w:rPr>
      </w:pPr>
      <w:r>
        <w:rPr>
          <w:rFonts w:hint="default"/>
          <w:highlight w:val="none"/>
          <w:lang w:val="en-US" w:eastAsia="zh-CN"/>
        </w:rPr>
        <w:t>督促</w:t>
      </w:r>
      <w:r>
        <w:rPr>
          <w:rFonts w:hint="eastAsia"/>
          <w:highlight w:val="none"/>
          <w:lang w:val="en-US" w:eastAsia="zh-CN"/>
        </w:rPr>
        <w:t>、</w:t>
      </w:r>
      <w:r>
        <w:rPr>
          <w:rFonts w:hint="default"/>
          <w:highlight w:val="none"/>
          <w:lang w:val="en-US" w:eastAsia="zh-CN"/>
        </w:rPr>
        <w:t>检查</w:t>
      </w:r>
      <w:r>
        <w:rPr>
          <w:rFonts w:hint="eastAsia"/>
          <w:highlight w:val="none"/>
          <w:lang w:val="en-US" w:eastAsia="zh-CN"/>
        </w:rPr>
        <w:t>、</w:t>
      </w:r>
      <w:r>
        <w:rPr>
          <w:rFonts w:hint="default"/>
          <w:highlight w:val="none"/>
          <w:lang w:val="en-US" w:eastAsia="zh-CN"/>
        </w:rPr>
        <w:t>考核</w:t>
      </w:r>
      <w:r>
        <w:rPr>
          <w:rFonts w:hint="eastAsia"/>
          <w:highlight w:val="none"/>
          <w:lang w:val="en-US" w:eastAsia="zh-CN"/>
        </w:rPr>
        <w:t>作业人员</w:t>
      </w:r>
      <w:r>
        <w:rPr>
          <w:rFonts w:hint="default"/>
          <w:highlight w:val="none"/>
          <w:lang w:val="en-US" w:eastAsia="zh-CN"/>
        </w:rPr>
        <w:t>岗位责任的落实情况。</w:t>
      </w:r>
    </w:p>
    <w:p>
      <w:pPr>
        <w:pStyle w:val="4"/>
        <w:shd w:val="clear"/>
        <w:bidi w:val="0"/>
        <w:ind w:left="0" w:firstLine="0"/>
        <w:rPr>
          <w:rFonts w:hint="default"/>
          <w:highlight w:val="none"/>
          <w:lang w:val="en-US" w:eastAsia="zh-CN"/>
        </w:rPr>
      </w:pPr>
      <w:r>
        <w:rPr>
          <w:rFonts w:hint="default"/>
          <w:highlight w:val="none"/>
          <w:lang w:val="en-US" w:eastAsia="zh-CN"/>
        </w:rPr>
        <w:t>负责组织和协调现场大件</w:t>
      </w:r>
      <w:r>
        <w:rPr>
          <w:rFonts w:hint="eastAsia"/>
          <w:highlight w:val="none"/>
          <w:lang w:val="en-US" w:eastAsia="zh-CN"/>
        </w:rPr>
        <w:t>运输护送、大型物件起重作业、大型物件倒运和转运作业等相关工作</w:t>
      </w:r>
      <w:r>
        <w:rPr>
          <w:rFonts w:hint="default"/>
          <w:highlight w:val="none"/>
          <w:lang w:val="en-US" w:eastAsia="zh-CN"/>
        </w:rPr>
        <w:t>。</w:t>
      </w:r>
    </w:p>
    <w:p>
      <w:pPr>
        <w:pStyle w:val="4"/>
        <w:shd w:val="clear"/>
        <w:bidi w:val="0"/>
        <w:ind w:left="0" w:leftChars="0" w:hanging="9" w:firstLineChars="0"/>
        <w:rPr>
          <w:rFonts w:hint="default"/>
          <w:highlight w:val="none"/>
          <w:lang w:val="en-US" w:eastAsia="zh-CN"/>
        </w:rPr>
      </w:pPr>
      <w:r>
        <w:rPr>
          <w:rFonts w:hint="default"/>
          <w:highlight w:val="none"/>
          <w:lang w:val="en-US" w:eastAsia="zh-CN"/>
        </w:rPr>
        <w:t>协调处理</w:t>
      </w:r>
      <w:r>
        <w:rPr>
          <w:rFonts w:hint="eastAsia"/>
          <w:highlight w:val="none"/>
          <w:lang w:val="en-US" w:eastAsia="zh-CN"/>
        </w:rPr>
        <w:t>项目现场相关</w:t>
      </w:r>
      <w:r>
        <w:rPr>
          <w:rFonts w:hint="default"/>
          <w:highlight w:val="none"/>
          <w:lang w:val="en-US" w:eastAsia="zh-CN"/>
        </w:rPr>
        <w:t>内部与外部事项，协调</w:t>
      </w:r>
      <w:r>
        <w:rPr>
          <w:rFonts w:hint="eastAsia"/>
          <w:highlight w:val="none"/>
          <w:lang w:val="en-US" w:eastAsia="zh-CN"/>
        </w:rPr>
        <w:t>与托运人、第三方服务人员</w:t>
      </w:r>
      <w:r>
        <w:rPr>
          <w:rFonts w:hint="default"/>
          <w:highlight w:val="none"/>
          <w:lang w:val="en-US" w:eastAsia="zh-CN"/>
        </w:rPr>
        <w:t>及行业主管部门等相关方的关系，确保</w:t>
      </w:r>
      <w:r>
        <w:rPr>
          <w:rFonts w:hint="eastAsia"/>
          <w:highlight w:val="none"/>
          <w:lang w:val="en-US" w:eastAsia="zh-CN"/>
        </w:rPr>
        <w:t>现场作业</w:t>
      </w:r>
      <w:r>
        <w:rPr>
          <w:rFonts w:hint="default"/>
          <w:highlight w:val="none"/>
          <w:lang w:val="en-US" w:eastAsia="zh-CN"/>
        </w:rPr>
        <w:t>正常进行。</w:t>
      </w:r>
    </w:p>
    <w:p>
      <w:pPr>
        <w:pStyle w:val="4"/>
        <w:shd w:val="clear"/>
        <w:bidi w:val="0"/>
        <w:ind w:left="9" w:leftChars="0" w:hanging="9" w:firstLineChars="0"/>
        <w:rPr>
          <w:rFonts w:hint="default"/>
          <w:highlight w:val="none"/>
          <w:lang w:val="en-US" w:eastAsia="zh-CN"/>
        </w:rPr>
      </w:pPr>
      <w:r>
        <w:rPr>
          <w:rFonts w:hint="default"/>
          <w:b w:val="0"/>
          <w:color w:val="000000" w:themeColor="text1"/>
          <w:highlight w:val="none"/>
          <w:lang w:val="en-US" w:eastAsia="zh-CN"/>
          <w14:textFill>
            <w14:solidFill>
              <w14:schemeClr w14:val="tx1"/>
            </w14:solidFill>
          </w14:textFill>
        </w:rPr>
        <w:t>完成其他相关工作</w:t>
      </w:r>
      <w:r>
        <w:rPr>
          <w:rFonts w:hint="eastAsia"/>
          <w:b w:val="0"/>
          <w:color w:val="000000" w:themeColor="text1"/>
          <w:highlight w:val="none"/>
          <w:lang w:val="en-US" w:eastAsia="zh-CN"/>
          <w14:textFill>
            <w14:solidFill>
              <w14:schemeClr w14:val="tx1"/>
            </w14:solidFill>
          </w14:textFill>
        </w:rPr>
        <w:t>。</w:t>
      </w:r>
    </w:p>
    <w:p>
      <w:pPr>
        <w:pStyle w:val="3"/>
        <w:shd w:val="clear"/>
        <w:bidi w:val="0"/>
        <w:ind w:left="567" w:hanging="567"/>
        <w:rPr>
          <w:rFonts w:hint="default" w:ascii="Arial" w:hAnsi="Arial"/>
          <w:b w:val="0"/>
          <w:bCs/>
          <w:highlight w:val="none"/>
          <w:lang w:val="en-US" w:eastAsia="zh-CN"/>
        </w:rPr>
      </w:pPr>
      <w:r>
        <w:rPr>
          <w:rFonts w:hint="default" w:ascii="Arial" w:hAnsi="Arial"/>
          <w:b/>
          <w:highlight w:val="none"/>
          <w:lang w:val="en-US" w:eastAsia="zh-CN"/>
        </w:rPr>
        <w:t>任职要求</w:t>
      </w:r>
    </w:p>
    <w:p>
      <w:pPr>
        <w:pStyle w:val="4"/>
        <w:shd w:val="clear"/>
        <w:bidi w:val="0"/>
        <w:ind w:left="0" w:firstLine="0"/>
        <w:rPr>
          <w:rFonts w:hint="default"/>
          <w:highlight w:val="none"/>
          <w:lang w:val="en-US" w:eastAsia="zh-CN"/>
        </w:rPr>
      </w:pPr>
      <w:r>
        <w:rPr>
          <w:rFonts w:hint="default"/>
          <w:highlight w:val="none"/>
          <w:lang w:val="en-US" w:eastAsia="zh-CN"/>
        </w:rPr>
        <w:t>具有</w:t>
      </w:r>
      <w:r>
        <w:rPr>
          <w:rFonts w:hint="eastAsia"/>
          <w:highlight w:val="none"/>
          <w:lang w:val="en-US" w:eastAsia="zh-CN"/>
        </w:rPr>
        <w:t>高中</w:t>
      </w:r>
      <w:r>
        <w:rPr>
          <w:rFonts w:hint="default"/>
          <w:highlight w:val="none"/>
          <w:lang w:val="en-US" w:eastAsia="zh-CN"/>
        </w:rPr>
        <w:t>及以上学历。</w:t>
      </w:r>
    </w:p>
    <w:p>
      <w:pPr>
        <w:pStyle w:val="4"/>
        <w:shd w:val="clear"/>
        <w:bidi w:val="0"/>
        <w:ind w:left="0" w:firstLine="0"/>
        <w:rPr>
          <w:rFonts w:hint="default"/>
          <w:highlight w:val="none"/>
          <w:lang w:val="en-US" w:eastAsia="zh-CN"/>
        </w:rPr>
      </w:pPr>
      <w:r>
        <w:rPr>
          <w:rFonts w:hint="eastAsia"/>
          <w:highlight w:val="none"/>
          <w:lang w:val="en-US" w:eastAsia="zh-CN"/>
        </w:rPr>
        <w:t>持有公安车管部门颁发的</w:t>
      </w:r>
      <w:r>
        <w:rPr>
          <w:rFonts w:hint="eastAsia"/>
          <w:highlight w:val="none"/>
          <w:shd w:val="clear"/>
          <w:lang w:val="en-US" w:eastAsia="zh-CN"/>
        </w:rPr>
        <w:t>A2</w:t>
      </w:r>
      <w:r>
        <w:rPr>
          <w:rFonts w:hint="default"/>
          <w:highlight w:val="none"/>
          <w:shd w:val="clear"/>
          <w:lang w:val="en-US" w:eastAsia="zh-CN"/>
        </w:rPr>
        <w:t>及以上驾驶证。</w:t>
      </w:r>
    </w:p>
    <w:p>
      <w:pPr>
        <w:pStyle w:val="4"/>
        <w:shd w:val="clear"/>
        <w:bidi w:val="0"/>
        <w:ind w:left="0" w:firstLine="0"/>
        <w:rPr>
          <w:rFonts w:hint="default"/>
          <w:highlight w:val="none"/>
          <w:lang w:val="en-US" w:eastAsia="zh-CN"/>
        </w:rPr>
      </w:pPr>
      <w:r>
        <w:rPr>
          <w:rFonts w:hint="default"/>
          <w:highlight w:val="none"/>
          <w:lang w:val="en-US" w:eastAsia="zh-CN"/>
        </w:rPr>
        <w:t>大件运输</w:t>
      </w:r>
      <w:r>
        <w:rPr>
          <w:rFonts w:hint="eastAsia"/>
          <w:highlight w:val="none"/>
          <w:lang w:val="en-US" w:eastAsia="zh-CN"/>
        </w:rPr>
        <w:t>专用车辆驾驶</w:t>
      </w:r>
      <w:r>
        <w:rPr>
          <w:rFonts w:hint="default"/>
          <w:highlight w:val="none"/>
          <w:lang w:val="en-US" w:eastAsia="zh-CN"/>
        </w:rPr>
        <w:t>年限不低于5年，大件</w:t>
      </w:r>
      <w:r>
        <w:rPr>
          <w:rFonts w:hint="eastAsia"/>
          <w:highlight w:val="none"/>
          <w:lang w:val="en-US" w:eastAsia="zh-CN"/>
        </w:rPr>
        <w:t>运输</w:t>
      </w:r>
      <w:r>
        <w:rPr>
          <w:rFonts w:hint="default"/>
          <w:highlight w:val="none"/>
          <w:lang w:val="en-US" w:eastAsia="zh-CN"/>
        </w:rPr>
        <w:t>管理经验不低于</w:t>
      </w:r>
      <w:r>
        <w:rPr>
          <w:rFonts w:hint="eastAsia"/>
          <w:highlight w:val="none"/>
          <w:lang w:val="en-US" w:eastAsia="zh-CN"/>
        </w:rPr>
        <w:t>1</w:t>
      </w:r>
      <w:r>
        <w:rPr>
          <w:rFonts w:hint="default"/>
          <w:highlight w:val="none"/>
          <w:lang w:val="en-US" w:eastAsia="zh-CN"/>
        </w:rPr>
        <w:t>年。</w:t>
      </w:r>
    </w:p>
    <w:p>
      <w:pPr>
        <w:pStyle w:val="4"/>
        <w:shd w:val="clear"/>
        <w:bidi w:val="0"/>
        <w:ind w:left="709" w:hanging="709"/>
        <w:rPr>
          <w:rFonts w:hint="default"/>
          <w:highlight w:val="none"/>
          <w:lang w:val="en-US" w:eastAsia="zh-CN"/>
        </w:rPr>
      </w:pPr>
      <w:r>
        <w:rPr>
          <w:rFonts w:hint="eastAsia"/>
          <w:sz w:val="24"/>
          <w:highlight w:val="none"/>
          <w:lang w:val="en-US" w:eastAsia="zh-CN"/>
        </w:rPr>
        <w:t>经过政府管理部门、行业协会或经行业协会授权认可其他单位的专业培训并取得相应证书。</w:t>
      </w:r>
    </w:p>
    <w:p>
      <w:pPr>
        <w:pStyle w:val="2"/>
        <w:shd w:val="clear"/>
        <w:bidi w:val="0"/>
        <w:rPr>
          <w:rFonts w:hint="eastAsia"/>
          <w:b/>
          <w:highlight w:val="none"/>
          <w:lang w:val="en-US" w:eastAsia="zh-CN"/>
        </w:rPr>
      </w:pPr>
      <w:bookmarkStart w:id="8" w:name="_Toc27872"/>
      <w:r>
        <w:rPr>
          <w:rFonts w:hint="default"/>
          <w:b/>
          <w:highlight w:val="none"/>
          <w:lang w:val="en-US" w:eastAsia="zh-CN"/>
        </w:rPr>
        <w:t>大件运输车辆驾驶员</w:t>
      </w:r>
      <w:r>
        <w:rPr>
          <w:rFonts w:hint="eastAsia"/>
          <w:b/>
          <w:highlight w:val="none"/>
          <w:lang w:val="en-US" w:eastAsia="zh-CN"/>
        </w:rPr>
        <w:t>的岗位要求</w:t>
      </w:r>
      <w:bookmarkEnd w:id="8"/>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rPr>
          <w:rFonts w:hint="default"/>
          <w:highlight w:val="none"/>
          <w:lang w:val="en-US" w:eastAsia="zh-CN"/>
        </w:rPr>
      </w:pPr>
      <w:r>
        <w:rPr>
          <w:rFonts w:hint="default"/>
          <w:highlight w:val="none"/>
          <w:lang w:val="en-US" w:eastAsia="zh-CN"/>
        </w:rPr>
        <w:t>驾驶装载具有不可拆解特性的、超过GB1589所规定外廓尺寸或重量的大型物件的车辆</w:t>
      </w:r>
      <w:r>
        <w:rPr>
          <w:rFonts w:hint="eastAsia"/>
          <w:highlight w:val="none"/>
          <w:lang w:val="en-US" w:eastAsia="zh-CN"/>
        </w:rPr>
        <w:t>，按照企业要求</w:t>
      </w:r>
      <w:r>
        <w:rPr>
          <w:rFonts w:hint="default"/>
          <w:highlight w:val="none"/>
          <w:lang w:val="en-US" w:eastAsia="zh-CN"/>
        </w:rPr>
        <w:t>完成运输任务</w:t>
      </w:r>
      <w:r>
        <w:rPr>
          <w:rFonts w:hint="eastAsia"/>
          <w:highlight w:val="none"/>
          <w:lang w:val="en-US" w:eastAsia="zh-CN"/>
        </w:rPr>
        <w:t>。</w:t>
      </w:r>
    </w:p>
    <w:p>
      <w:pPr>
        <w:pStyle w:val="4"/>
        <w:shd w:val="clear"/>
        <w:bidi w:val="0"/>
        <w:rPr>
          <w:rFonts w:hint="default"/>
          <w:highlight w:val="none"/>
          <w:lang w:val="en-US" w:eastAsia="zh-CN"/>
        </w:rPr>
      </w:pPr>
      <w:r>
        <w:rPr>
          <w:rFonts w:hint="eastAsia"/>
          <w:highlight w:val="none"/>
          <w:lang w:val="en-US" w:eastAsia="zh-CN"/>
        </w:rPr>
        <w:t>负责驾驶</w:t>
      </w:r>
      <w:r>
        <w:rPr>
          <w:rFonts w:hint="default"/>
          <w:highlight w:val="none"/>
          <w:lang w:val="en-US" w:eastAsia="zh-CN"/>
        </w:rPr>
        <w:t>车辆的日常检查、维护、保养和清洁工作</w:t>
      </w:r>
      <w:r>
        <w:rPr>
          <w:rFonts w:hint="eastAsia"/>
          <w:highlight w:val="none"/>
          <w:lang w:val="en-US" w:eastAsia="zh-CN"/>
        </w:rPr>
        <w:t>。</w:t>
      </w:r>
    </w:p>
    <w:p>
      <w:pPr>
        <w:pStyle w:val="4"/>
        <w:shd w:val="clear"/>
        <w:bidi w:val="0"/>
        <w:rPr>
          <w:rFonts w:hint="default"/>
          <w:highlight w:val="none"/>
          <w:lang w:val="en-US" w:eastAsia="zh-CN"/>
        </w:rPr>
      </w:pPr>
      <w:r>
        <w:rPr>
          <w:rFonts w:hint="eastAsia"/>
          <w:highlight w:val="none"/>
          <w:lang w:val="en-US" w:eastAsia="zh-CN"/>
        </w:rPr>
        <w:t>负责驾驶前车辆和货物的捆扎状况的检查，及时消除隐患或上报大件运输车队长协调解决。</w:t>
      </w:r>
    </w:p>
    <w:p>
      <w:pPr>
        <w:pStyle w:val="4"/>
        <w:shd w:val="clear"/>
        <w:bidi w:val="0"/>
        <w:rPr>
          <w:rFonts w:hint="default"/>
          <w:highlight w:val="none"/>
          <w:lang w:val="en-US" w:eastAsia="zh-CN"/>
        </w:rPr>
      </w:pPr>
      <w:r>
        <w:rPr>
          <w:rFonts w:hint="default"/>
          <w:highlight w:val="none"/>
          <w:lang w:val="en-US" w:eastAsia="zh-CN"/>
        </w:rPr>
        <w:t>及时发现运输中车辆存在的异常情况，上报</w:t>
      </w:r>
      <w:r>
        <w:rPr>
          <w:rFonts w:hint="eastAsia"/>
          <w:highlight w:val="none"/>
          <w:lang w:val="en-US" w:eastAsia="zh-CN"/>
        </w:rPr>
        <w:t>和</w:t>
      </w:r>
      <w:r>
        <w:rPr>
          <w:rFonts w:hint="default"/>
          <w:highlight w:val="none"/>
          <w:lang w:val="en-US" w:eastAsia="zh-CN"/>
        </w:rPr>
        <w:t>处置运输过程中的突发情况。</w:t>
      </w:r>
    </w:p>
    <w:p>
      <w:pPr>
        <w:pStyle w:val="4"/>
        <w:shd w:val="clear"/>
        <w:bidi w:val="0"/>
        <w:ind w:left="9" w:leftChars="0" w:hanging="9" w:firstLineChars="0"/>
        <w:rPr>
          <w:rFonts w:hint="default"/>
          <w:highlight w:val="none"/>
          <w:lang w:val="en-US" w:eastAsia="zh-CN"/>
        </w:rPr>
      </w:pPr>
      <w:r>
        <w:rPr>
          <w:rFonts w:hint="default"/>
          <w:b w:val="0"/>
          <w:color w:val="000000" w:themeColor="text1"/>
          <w:highlight w:val="none"/>
          <w:lang w:val="en-US" w:eastAsia="zh-CN"/>
          <w14:textFill>
            <w14:solidFill>
              <w14:schemeClr w14:val="tx1"/>
            </w14:solidFill>
          </w14:textFill>
        </w:rPr>
        <w:t>完成其他</w:t>
      </w:r>
      <w:r>
        <w:rPr>
          <w:rFonts w:hint="eastAsia"/>
          <w:b w:val="0"/>
          <w:color w:val="000000" w:themeColor="text1"/>
          <w:highlight w:val="none"/>
          <w:lang w:val="en-US" w:eastAsia="zh-CN"/>
          <w14:textFill>
            <w14:solidFill>
              <w14:schemeClr w14:val="tx1"/>
            </w14:solidFill>
          </w14:textFill>
        </w:rPr>
        <w:t>相关</w:t>
      </w:r>
      <w:r>
        <w:rPr>
          <w:rFonts w:hint="default"/>
          <w:b w:val="0"/>
          <w:color w:val="000000" w:themeColor="text1"/>
          <w:highlight w:val="none"/>
          <w:lang w:val="en-US" w:eastAsia="zh-CN"/>
          <w14:textFill>
            <w14:solidFill>
              <w14:schemeClr w14:val="tx1"/>
            </w14:solidFill>
          </w14:textFill>
        </w:rPr>
        <w:t>工作</w:t>
      </w:r>
      <w:r>
        <w:rPr>
          <w:rFonts w:hint="eastAsia"/>
          <w:b w:val="0"/>
          <w:color w:val="000000" w:themeColor="text1"/>
          <w:highlight w:val="none"/>
          <w:lang w:val="en-US" w:eastAsia="zh-CN"/>
          <w14:textFill>
            <w14:solidFill>
              <w14:schemeClr w14:val="tx1"/>
            </w14:solidFill>
          </w14:textFill>
        </w:rPr>
        <w:t>。</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rPr>
          <w:rFonts w:hint="default"/>
          <w:highlight w:val="none"/>
          <w:lang w:val="en-US" w:eastAsia="zh-CN"/>
        </w:rPr>
      </w:pPr>
      <w:r>
        <w:rPr>
          <w:rFonts w:hint="default"/>
          <w:highlight w:val="none"/>
          <w:lang w:val="en-US" w:eastAsia="zh-CN"/>
        </w:rPr>
        <w:t>具有高中及以上学历。</w:t>
      </w:r>
    </w:p>
    <w:p>
      <w:pPr>
        <w:pStyle w:val="4"/>
        <w:shd w:val="clear"/>
        <w:bidi w:val="0"/>
        <w:rPr>
          <w:rFonts w:hint="default"/>
          <w:color w:val="auto"/>
          <w:highlight w:val="none"/>
          <w:lang w:val="en-US" w:eastAsia="zh-CN"/>
        </w:rPr>
      </w:pPr>
      <w:r>
        <w:rPr>
          <w:rFonts w:hint="eastAsia"/>
          <w:color w:val="auto"/>
          <w:highlight w:val="none"/>
          <w:lang w:val="en-US" w:eastAsia="zh-CN"/>
        </w:rPr>
        <w:t>持有</w:t>
      </w:r>
      <w:r>
        <w:rPr>
          <w:rFonts w:hint="default"/>
          <w:color w:val="auto"/>
          <w:highlight w:val="none"/>
          <w:lang w:val="en-US" w:eastAsia="zh-CN"/>
        </w:rPr>
        <w:t>公安车管部门颁发</w:t>
      </w:r>
      <w:r>
        <w:rPr>
          <w:rFonts w:hint="eastAsia"/>
          <w:color w:val="auto"/>
          <w:highlight w:val="none"/>
          <w:lang w:val="en-US" w:eastAsia="zh-CN"/>
        </w:rPr>
        <w:t>的</w:t>
      </w:r>
      <w:r>
        <w:rPr>
          <w:rFonts w:hint="default"/>
          <w:color w:val="auto"/>
          <w:highlight w:val="none"/>
          <w:lang w:val="en-US" w:eastAsia="zh-CN"/>
        </w:rPr>
        <w:t>A2</w:t>
      </w:r>
      <w:r>
        <w:rPr>
          <w:rFonts w:hint="eastAsia"/>
          <w:color w:val="auto"/>
          <w:highlight w:val="none"/>
          <w:lang w:val="en-US" w:eastAsia="zh-CN"/>
        </w:rPr>
        <w:t>及以上</w:t>
      </w:r>
      <w:r>
        <w:rPr>
          <w:rFonts w:hint="default"/>
          <w:color w:val="auto"/>
          <w:highlight w:val="none"/>
          <w:lang w:val="en-US" w:eastAsia="zh-CN"/>
        </w:rPr>
        <w:t>驾驶证</w:t>
      </w:r>
      <w:r>
        <w:rPr>
          <w:rFonts w:hint="eastAsia"/>
          <w:color w:val="auto"/>
          <w:highlight w:val="none"/>
          <w:lang w:val="en-US" w:eastAsia="zh-CN"/>
        </w:rPr>
        <w:t>。</w:t>
      </w:r>
    </w:p>
    <w:p>
      <w:pPr>
        <w:pStyle w:val="4"/>
        <w:shd w:val="clear"/>
        <w:bidi w:val="0"/>
        <w:rPr>
          <w:rFonts w:hint="default"/>
          <w:highlight w:val="none"/>
          <w:lang w:val="en-US" w:eastAsia="zh-CN"/>
        </w:rPr>
      </w:pPr>
      <w:r>
        <w:rPr>
          <w:rFonts w:hint="eastAsia"/>
          <w:highlight w:val="none"/>
          <w:lang w:val="en-US" w:eastAsia="zh-CN"/>
        </w:rPr>
        <w:t>大型货车</w:t>
      </w:r>
      <w:r>
        <w:rPr>
          <w:rFonts w:hint="default"/>
          <w:highlight w:val="none"/>
          <w:lang w:val="en-US" w:eastAsia="zh-CN"/>
        </w:rPr>
        <w:t>驾驶经验</w:t>
      </w:r>
      <w:r>
        <w:rPr>
          <w:rFonts w:hint="eastAsia"/>
          <w:highlight w:val="none"/>
          <w:lang w:val="en-US" w:eastAsia="zh-CN"/>
        </w:rPr>
        <w:t>不低于3年。</w:t>
      </w:r>
    </w:p>
    <w:p>
      <w:pPr>
        <w:pStyle w:val="4"/>
        <w:shd w:val="clear"/>
        <w:bidi w:val="0"/>
        <w:ind w:left="709" w:hanging="709"/>
        <w:rPr>
          <w:rFonts w:hint="default"/>
          <w:highlight w:val="none"/>
          <w:lang w:val="en-US" w:eastAsia="zh-CN"/>
        </w:rPr>
      </w:pPr>
      <w:r>
        <w:rPr>
          <w:rFonts w:hint="eastAsia"/>
          <w:sz w:val="24"/>
          <w:highlight w:val="none"/>
          <w:lang w:val="en-US" w:eastAsia="zh-CN"/>
        </w:rPr>
        <w:t>按照政府管理部门要求，经过政府管理部门、行业协会或经行业协会授权认可其他单位的专业培训，取得经营性道路客货运输驾驶员从业资格证等相应证书。</w:t>
      </w:r>
    </w:p>
    <w:p>
      <w:pPr>
        <w:pStyle w:val="2"/>
        <w:shd w:val="clear"/>
        <w:bidi w:val="0"/>
        <w:rPr>
          <w:rFonts w:hint="default"/>
          <w:b/>
          <w:highlight w:val="none"/>
          <w:lang w:val="en-US" w:eastAsia="zh-CN"/>
        </w:rPr>
      </w:pPr>
      <w:bookmarkStart w:id="9" w:name="_Toc16148"/>
      <w:r>
        <w:rPr>
          <w:rFonts w:hint="eastAsia"/>
          <w:b/>
          <w:highlight w:val="none"/>
          <w:lang w:val="en-US" w:eastAsia="zh-CN"/>
        </w:rPr>
        <w:t>自行平板车</w:t>
      </w:r>
      <w:r>
        <w:rPr>
          <w:rFonts w:hint="default"/>
          <w:b/>
          <w:highlight w:val="none"/>
          <w:lang w:val="en-US" w:eastAsia="zh-CN"/>
        </w:rPr>
        <w:t>操作员</w:t>
      </w:r>
      <w:r>
        <w:rPr>
          <w:rFonts w:hint="eastAsia"/>
          <w:b/>
          <w:highlight w:val="none"/>
          <w:lang w:val="en-US" w:eastAsia="zh-CN"/>
        </w:rPr>
        <w:t>的岗位要求</w:t>
      </w:r>
      <w:bookmarkEnd w:id="9"/>
    </w:p>
    <w:p>
      <w:pPr>
        <w:pStyle w:val="3"/>
        <w:shd w:val="clear"/>
        <w:bidi w:val="0"/>
        <w:rPr>
          <w:rFonts w:hint="default"/>
          <w:highlight w:val="none"/>
          <w:lang w:val="en-US" w:eastAsia="zh-CN"/>
        </w:rPr>
      </w:pPr>
      <w:r>
        <w:rPr>
          <w:rFonts w:hint="eastAsia"/>
          <w:highlight w:val="none"/>
          <w:lang w:val="en-US" w:eastAsia="zh-CN"/>
        </w:rPr>
        <w:t>主要工作职责</w:t>
      </w:r>
    </w:p>
    <w:p>
      <w:pPr>
        <w:pStyle w:val="4"/>
        <w:shd w:val="clear"/>
        <w:bidi w:val="0"/>
        <w:rPr>
          <w:rFonts w:hint="default"/>
          <w:highlight w:val="none"/>
          <w:lang w:val="en-US" w:eastAsia="zh-CN"/>
        </w:rPr>
      </w:pPr>
      <w:r>
        <w:rPr>
          <w:rFonts w:hint="default"/>
          <w:highlight w:val="none"/>
          <w:lang w:val="en-US" w:eastAsia="zh-CN"/>
        </w:rPr>
        <w:t>负责</w:t>
      </w:r>
      <w:r>
        <w:rPr>
          <w:rFonts w:hint="eastAsia"/>
          <w:highlight w:val="none"/>
          <w:lang w:val="en-US" w:eastAsia="zh-CN"/>
        </w:rPr>
        <w:t>自行平板车</w:t>
      </w:r>
      <w:r>
        <w:rPr>
          <w:rFonts w:hint="default"/>
          <w:highlight w:val="none"/>
          <w:lang w:val="en-US" w:eastAsia="zh-CN"/>
        </w:rPr>
        <w:t>辆的</w:t>
      </w:r>
      <w:r>
        <w:rPr>
          <w:rFonts w:hint="eastAsia"/>
          <w:highlight w:val="none"/>
          <w:lang w:val="en-US" w:eastAsia="zh-CN"/>
        </w:rPr>
        <w:t>设置、车辆行走、转向、制动等</w:t>
      </w:r>
      <w:r>
        <w:rPr>
          <w:rFonts w:hint="default"/>
          <w:highlight w:val="none"/>
          <w:lang w:val="en-US" w:eastAsia="zh-CN"/>
        </w:rPr>
        <w:t>操作</w:t>
      </w:r>
      <w:r>
        <w:rPr>
          <w:rFonts w:hint="eastAsia"/>
          <w:highlight w:val="none"/>
          <w:lang w:val="en-US" w:eastAsia="zh-CN"/>
        </w:rPr>
        <w:t>和观察。应由3名（含）以上人员共同配合，其中1人负责遥控操作，其他人员负责协助观察。</w:t>
      </w:r>
    </w:p>
    <w:p>
      <w:pPr>
        <w:pStyle w:val="4"/>
        <w:shd w:val="clear"/>
        <w:bidi w:val="0"/>
        <w:rPr>
          <w:rFonts w:hint="default"/>
          <w:highlight w:val="none"/>
          <w:lang w:val="en-US" w:eastAsia="zh-CN"/>
        </w:rPr>
      </w:pPr>
      <w:r>
        <w:rPr>
          <w:rFonts w:hint="default"/>
          <w:highlight w:val="none"/>
          <w:lang w:val="en-US" w:eastAsia="zh-CN"/>
        </w:rPr>
        <w:t>负责</w:t>
      </w:r>
      <w:r>
        <w:rPr>
          <w:rFonts w:hint="eastAsia"/>
          <w:highlight w:val="none"/>
          <w:lang w:val="en-US" w:eastAsia="zh-CN"/>
        </w:rPr>
        <w:t>自行平板车</w:t>
      </w:r>
      <w:r>
        <w:rPr>
          <w:rFonts w:hint="default"/>
          <w:highlight w:val="none"/>
          <w:lang w:val="en-US" w:eastAsia="zh-CN"/>
        </w:rPr>
        <w:t>的日常检查、维护、保养和清洁工作</w:t>
      </w:r>
      <w:r>
        <w:rPr>
          <w:rFonts w:hint="eastAsia"/>
          <w:highlight w:val="none"/>
          <w:lang w:val="en-US" w:eastAsia="zh-CN"/>
        </w:rPr>
        <w:t>。</w:t>
      </w:r>
    </w:p>
    <w:p>
      <w:pPr>
        <w:pStyle w:val="4"/>
        <w:shd w:val="clear"/>
        <w:bidi w:val="0"/>
        <w:rPr>
          <w:rFonts w:hint="default"/>
          <w:highlight w:val="none"/>
          <w:lang w:val="en-US" w:eastAsia="zh-CN"/>
        </w:rPr>
      </w:pPr>
      <w:r>
        <w:rPr>
          <w:rFonts w:hint="default"/>
          <w:highlight w:val="none"/>
          <w:lang w:val="en-US" w:eastAsia="zh-CN"/>
        </w:rPr>
        <w:t>负责驾驶前车辆和货物的捆扎状况的检查，及时消除隐患或上报大件运输车队长协调解决。</w:t>
      </w:r>
    </w:p>
    <w:p>
      <w:pPr>
        <w:pStyle w:val="4"/>
        <w:shd w:val="clear"/>
        <w:bidi w:val="0"/>
        <w:rPr>
          <w:rFonts w:hint="default"/>
          <w:highlight w:val="none"/>
          <w:lang w:val="en-US" w:eastAsia="zh-CN"/>
        </w:rPr>
      </w:pPr>
      <w:r>
        <w:rPr>
          <w:rFonts w:hint="default"/>
          <w:highlight w:val="none"/>
          <w:lang w:val="en-US" w:eastAsia="zh-CN"/>
        </w:rPr>
        <w:t>及时发现运输中车辆存在的异常情况，上报和处置运输过程中的突发情况。</w:t>
      </w:r>
    </w:p>
    <w:p>
      <w:pPr>
        <w:pStyle w:val="4"/>
        <w:shd w:val="clear"/>
        <w:bidi w:val="0"/>
        <w:rPr>
          <w:rFonts w:hint="default"/>
          <w:highlight w:val="none"/>
          <w:lang w:val="en-US" w:eastAsia="zh-CN"/>
        </w:rPr>
      </w:pPr>
      <w:r>
        <w:rPr>
          <w:rFonts w:hint="default"/>
          <w:highlight w:val="none"/>
          <w:lang w:val="en-US" w:eastAsia="zh-CN"/>
        </w:rPr>
        <w:t>完成其他相关工作任务</w:t>
      </w:r>
      <w:r>
        <w:rPr>
          <w:rFonts w:hint="eastAsia"/>
          <w:highlight w:val="none"/>
          <w:lang w:val="en-US" w:eastAsia="zh-CN"/>
        </w:rPr>
        <w:t>。</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ind w:left="709" w:hanging="709"/>
        <w:rPr>
          <w:rFonts w:hint="default"/>
          <w:highlight w:val="none"/>
          <w:lang w:val="en-US" w:eastAsia="zh-CN"/>
        </w:rPr>
      </w:pPr>
      <w:r>
        <w:rPr>
          <w:rFonts w:hint="default"/>
          <w:highlight w:val="none"/>
          <w:lang w:val="en-US" w:eastAsia="zh-CN"/>
        </w:rPr>
        <w:t>具有</w:t>
      </w:r>
      <w:r>
        <w:rPr>
          <w:rFonts w:hint="eastAsia"/>
          <w:highlight w:val="none"/>
          <w:lang w:val="en-US" w:eastAsia="zh-CN"/>
        </w:rPr>
        <w:t>高中</w:t>
      </w:r>
      <w:r>
        <w:rPr>
          <w:rFonts w:hint="default"/>
          <w:highlight w:val="none"/>
          <w:lang w:val="en-US" w:eastAsia="zh-CN"/>
        </w:rPr>
        <w:t>及以上学历。</w:t>
      </w:r>
    </w:p>
    <w:p>
      <w:pPr>
        <w:pStyle w:val="4"/>
        <w:shd w:val="clear"/>
        <w:bidi w:val="0"/>
        <w:ind w:left="0" w:firstLine="0"/>
        <w:rPr>
          <w:rFonts w:hint="default"/>
          <w:highlight w:val="none"/>
          <w:lang w:val="en-US" w:eastAsia="zh-CN"/>
        </w:rPr>
      </w:pPr>
      <w:r>
        <w:rPr>
          <w:rFonts w:hint="default"/>
          <w:highlight w:val="none"/>
          <w:lang w:val="en-US" w:eastAsia="zh-CN"/>
        </w:rPr>
        <w:t>大件运输从业年限不低于</w:t>
      </w:r>
      <w:r>
        <w:rPr>
          <w:rFonts w:hint="eastAsia"/>
          <w:highlight w:val="none"/>
          <w:lang w:val="en-US" w:eastAsia="zh-CN"/>
        </w:rPr>
        <w:t>1</w:t>
      </w:r>
      <w:r>
        <w:rPr>
          <w:rFonts w:hint="default"/>
          <w:highlight w:val="none"/>
          <w:lang w:val="en-US" w:eastAsia="zh-CN"/>
        </w:rPr>
        <w:t>年</w:t>
      </w:r>
      <w:r>
        <w:rPr>
          <w:rFonts w:hint="eastAsia"/>
          <w:highlight w:val="none"/>
          <w:lang w:val="en-US" w:eastAsia="zh-CN"/>
        </w:rPr>
        <w:t>。</w:t>
      </w:r>
    </w:p>
    <w:p>
      <w:pPr>
        <w:pStyle w:val="4"/>
        <w:shd w:val="clear"/>
        <w:bidi w:val="0"/>
        <w:ind w:left="0" w:firstLine="0"/>
        <w:rPr>
          <w:rFonts w:hint="default"/>
          <w:highlight w:val="none"/>
          <w:lang w:val="en-US" w:eastAsia="zh-CN"/>
        </w:rPr>
      </w:pPr>
      <w:r>
        <w:rPr>
          <w:rFonts w:hint="default"/>
          <w:highlight w:val="none"/>
          <w:lang w:val="en-US" w:eastAsia="zh-CN"/>
        </w:rPr>
        <w:t>按照政府管理部门要求，经过政府管理部门、行业协会或经行业协会授权认可其他单位的专业培训</w:t>
      </w:r>
      <w:r>
        <w:rPr>
          <w:rFonts w:hint="eastAsia"/>
          <w:highlight w:val="none"/>
          <w:lang w:val="en-US" w:eastAsia="zh-CN"/>
        </w:rPr>
        <w:t>，</w:t>
      </w:r>
      <w:r>
        <w:rPr>
          <w:rFonts w:hint="default"/>
          <w:highlight w:val="none"/>
          <w:lang w:val="en-US" w:eastAsia="zh-CN"/>
        </w:rPr>
        <w:t>取得</w:t>
      </w:r>
      <w:r>
        <w:rPr>
          <w:rFonts w:hint="eastAsia"/>
          <w:highlight w:val="none"/>
          <w:lang w:val="en-US" w:eastAsia="zh-CN"/>
        </w:rPr>
        <w:t>上岗许可证等</w:t>
      </w:r>
      <w:r>
        <w:rPr>
          <w:rFonts w:hint="default"/>
          <w:highlight w:val="none"/>
          <w:lang w:val="en-US" w:eastAsia="zh-CN"/>
        </w:rPr>
        <w:t>相应证书。</w:t>
      </w:r>
    </w:p>
    <w:p>
      <w:pPr>
        <w:pStyle w:val="2"/>
        <w:shd w:val="clear"/>
        <w:bidi w:val="0"/>
        <w:rPr>
          <w:rFonts w:hint="default"/>
          <w:b/>
          <w:highlight w:val="none"/>
          <w:lang w:val="en-US" w:eastAsia="zh-CN"/>
        </w:rPr>
      </w:pPr>
      <w:bookmarkStart w:id="10" w:name="_Toc14971"/>
      <w:r>
        <w:rPr>
          <w:rFonts w:hint="eastAsia"/>
          <w:b/>
          <w:highlight w:val="none"/>
          <w:lang w:val="en-US" w:eastAsia="zh-CN"/>
        </w:rPr>
        <w:t>大件运输起重装卸工的岗位要求</w:t>
      </w:r>
      <w:bookmarkEnd w:id="10"/>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ind w:left="709" w:hanging="709"/>
        <w:rPr>
          <w:rFonts w:hint="default"/>
          <w:highlight w:val="none"/>
          <w:lang w:val="en-US" w:eastAsia="zh-CN"/>
        </w:rPr>
      </w:pPr>
      <w:r>
        <w:rPr>
          <w:rFonts w:hint="default"/>
          <w:highlight w:val="none"/>
          <w:lang w:val="en-US" w:eastAsia="zh-CN"/>
        </w:rPr>
        <w:t>严格遵守公司的各项规章制度和有关规定</w:t>
      </w:r>
      <w:r>
        <w:rPr>
          <w:rFonts w:hint="eastAsia"/>
          <w:highlight w:val="none"/>
          <w:lang w:val="en-US" w:eastAsia="zh-CN"/>
        </w:rPr>
        <w:t>。</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起重前对</w:t>
      </w:r>
      <w:r>
        <w:rPr>
          <w:rFonts w:hint="default"/>
          <w:highlight w:val="none"/>
          <w:lang w:val="en-US" w:eastAsia="zh-CN"/>
        </w:rPr>
        <w:t>起重物</w:t>
      </w:r>
      <w:r>
        <w:rPr>
          <w:rFonts w:hint="eastAsia"/>
          <w:highlight w:val="none"/>
          <w:lang w:val="en-US" w:eastAsia="zh-CN"/>
        </w:rPr>
        <w:t>的</w:t>
      </w:r>
      <w:r>
        <w:rPr>
          <w:rFonts w:hint="default"/>
          <w:highlight w:val="none"/>
          <w:lang w:val="en-US" w:eastAsia="zh-CN"/>
        </w:rPr>
        <w:t>重量</w:t>
      </w:r>
      <w:r>
        <w:rPr>
          <w:rFonts w:hint="eastAsia"/>
          <w:highlight w:val="none"/>
          <w:lang w:val="en-US" w:eastAsia="zh-CN"/>
        </w:rPr>
        <w:t>、</w:t>
      </w:r>
      <w:r>
        <w:rPr>
          <w:rFonts w:hint="default"/>
          <w:highlight w:val="none"/>
          <w:lang w:val="en-US" w:eastAsia="zh-CN"/>
        </w:rPr>
        <w:t>重心</w:t>
      </w:r>
      <w:r>
        <w:rPr>
          <w:rFonts w:hint="eastAsia"/>
          <w:highlight w:val="none"/>
          <w:lang w:val="en-US" w:eastAsia="zh-CN"/>
        </w:rPr>
        <w:t>、货物的捆扎状况和</w:t>
      </w:r>
      <w:r>
        <w:rPr>
          <w:rFonts w:hint="default"/>
          <w:highlight w:val="none"/>
          <w:lang w:val="en-US" w:eastAsia="zh-CN"/>
        </w:rPr>
        <w:t>作业条件</w:t>
      </w:r>
      <w:r>
        <w:rPr>
          <w:rFonts w:hint="eastAsia"/>
          <w:highlight w:val="none"/>
          <w:lang w:val="en-US" w:eastAsia="zh-CN"/>
        </w:rPr>
        <w:t>进行</w:t>
      </w:r>
      <w:r>
        <w:rPr>
          <w:rFonts w:hint="default"/>
          <w:highlight w:val="none"/>
          <w:lang w:val="en-US" w:eastAsia="zh-CN"/>
        </w:rPr>
        <w:t>识别</w:t>
      </w:r>
      <w:r>
        <w:rPr>
          <w:rFonts w:hint="eastAsia"/>
          <w:highlight w:val="none"/>
          <w:lang w:val="en-US" w:eastAsia="zh-CN"/>
        </w:rPr>
        <w:t>和检查，及时消除隐患或上报大件运输车队长协调解决。</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负责</w:t>
      </w:r>
      <w:r>
        <w:rPr>
          <w:rFonts w:hint="default"/>
          <w:highlight w:val="none"/>
          <w:lang w:val="en-US" w:eastAsia="zh-CN"/>
        </w:rPr>
        <w:t>液压千斤顶等工具</w:t>
      </w:r>
      <w:r>
        <w:rPr>
          <w:rFonts w:hint="eastAsia"/>
          <w:highlight w:val="none"/>
          <w:lang w:val="en-US" w:eastAsia="zh-CN"/>
        </w:rPr>
        <w:t>的</w:t>
      </w:r>
      <w:r>
        <w:rPr>
          <w:rFonts w:hint="default"/>
          <w:highlight w:val="none"/>
          <w:lang w:val="en-US" w:eastAsia="zh-CN"/>
        </w:rPr>
        <w:t>日常检查、维护、保养和清洁工作。</w:t>
      </w:r>
    </w:p>
    <w:p>
      <w:pPr>
        <w:pStyle w:val="4"/>
        <w:shd w:val="clear"/>
        <w:bidi w:val="0"/>
        <w:ind w:left="9" w:leftChars="0" w:hanging="9" w:firstLineChars="0"/>
        <w:rPr>
          <w:rFonts w:hint="default"/>
          <w:highlight w:val="none"/>
          <w:lang w:val="en-US" w:eastAsia="zh-CN"/>
        </w:rPr>
      </w:pPr>
      <w:r>
        <w:rPr>
          <w:rFonts w:hint="eastAsia"/>
          <w:highlight w:val="none"/>
          <w:lang w:val="en-US" w:eastAsia="zh-CN"/>
        </w:rPr>
        <w:t>按照作业规程</w:t>
      </w:r>
      <w:r>
        <w:rPr>
          <w:rFonts w:hint="default"/>
          <w:highlight w:val="none"/>
          <w:lang w:val="en-US" w:eastAsia="zh-CN"/>
        </w:rPr>
        <w:t>通过人力进行大型货物</w:t>
      </w:r>
      <w:r>
        <w:rPr>
          <w:rFonts w:hint="eastAsia"/>
          <w:highlight w:val="none"/>
          <w:lang w:val="en-US" w:eastAsia="zh-CN"/>
        </w:rPr>
        <w:t>装卸、运输等</w:t>
      </w:r>
      <w:r>
        <w:rPr>
          <w:rFonts w:hint="default"/>
          <w:highlight w:val="none"/>
          <w:lang w:val="en-US" w:eastAsia="zh-CN"/>
        </w:rPr>
        <w:t>位移</w:t>
      </w:r>
      <w:r>
        <w:rPr>
          <w:rFonts w:hint="eastAsia"/>
          <w:highlight w:val="none"/>
          <w:lang w:val="en-US" w:eastAsia="zh-CN"/>
        </w:rPr>
        <w:t>工作</w:t>
      </w:r>
      <w:r>
        <w:rPr>
          <w:rFonts w:hint="default"/>
          <w:highlight w:val="none"/>
          <w:lang w:val="en-US" w:eastAsia="zh-CN"/>
        </w:rPr>
        <w:t>。</w:t>
      </w:r>
    </w:p>
    <w:p>
      <w:pPr>
        <w:pStyle w:val="4"/>
        <w:shd w:val="clear"/>
        <w:bidi w:val="0"/>
        <w:ind w:left="709" w:hanging="709"/>
        <w:rPr>
          <w:rFonts w:hint="default"/>
          <w:highlight w:val="none"/>
          <w:lang w:val="en-US" w:eastAsia="zh-CN"/>
        </w:rPr>
      </w:pPr>
      <w:r>
        <w:rPr>
          <w:rFonts w:hint="default"/>
          <w:highlight w:val="none"/>
          <w:lang w:val="en-US" w:eastAsia="zh-CN"/>
        </w:rPr>
        <w:t>完成其他相关工作任务</w:t>
      </w:r>
      <w:r>
        <w:rPr>
          <w:rFonts w:hint="eastAsia"/>
          <w:highlight w:val="none"/>
          <w:lang w:val="en-US" w:eastAsia="zh-CN"/>
        </w:rPr>
        <w:t>。</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ind w:left="709" w:hanging="709"/>
        <w:rPr>
          <w:rFonts w:hint="default"/>
          <w:highlight w:val="none"/>
          <w:lang w:val="en-US" w:eastAsia="zh-CN"/>
        </w:rPr>
      </w:pPr>
      <w:r>
        <w:rPr>
          <w:rFonts w:hint="default"/>
          <w:highlight w:val="none"/>
          <w:lang w:val="en-US" w:eastAsia="zh-CN"/>
        </w:rPr>
        <w:t>具有</w:t>
      </w:r>
      <w:r>
        <w:rPr>
          <w:rFonts w:hint="eastAsia"/>
          <w:highlight w:val="none"/>
          <w:lang w:val="en-US" w:eastAsia="zh-CN"/>
        </w:rPr>
        <w:t>初中</w:t>
      </w:r>
      <w:r>
        <w:rPr>
          <w:rFonts w:hint="default"/>
          <w:highlight w:val="none"/>
          <w:lang w:val="en-US" w:eastAsia="zh-CN"/>
        </w:rPr>
        <w:t>及以上学历</w:t>
      </w:r>
      <w:r>
        <w:rPr>
          <w:rFonts w:hint="eastAsia"/>
          <w:highlight w:val="none"/>
          <w:lang w:val="en-US" w:eastAsia="zh-CN"/>
        </w:rPr>
        <w:t>，健康状况良好，身体协调性良好</w:t>
      </w:r>
      <w:r>
        <w:rPr>
          <w:rFonts w:hint="default"/>
          <w:highlight w:val="none"/>
          <w:lang w:val="en-US" w:eastAsia="zh-CN"/>
        </w:rPr>
        <w:t>。</w:t>
      </w:r>
    </w:p>
    <w:p>
      <w:pPr>
        <w:pStyle w:val="4"/>
        <w:shd w:val="clear"/>
        <w:bidi w:val="0"/>
        <w:ind w:left="709" w:hanging="709"/>
        <w:rPr>
          <w:rFonts w:hint="default"/>
          <w:highlight w:val="none"/>
          <w:lang w:val="en-US" w:eastAsia="zh-CN"/>
        </w:rPr>
      </w:pPr>
      <w:r>
        <w:rPr>
          <w:rFonts w:hint="eastAsia"/>
          <w:sz w:val="24"/>
          <w:highlight w:val="none"/>
          <w:lang w:val="en-US" w:eastAsia="zh-CN"/>
        </w:rPr>
        <w:t>经过政府管理部门、行业协会或经行业协会授权认可其他单位专业培训并取得相应证书。</w:t>
      </w:r>
    </w:p>
    <w:p>
      <w:pPr>
        <w:keepNext w:val="0"/>
        <w:keepLines w:val="0"/>
        <w:widowControl w:val="0"/>
        <w:numPr>
          <w:ilvl w:val="0"/>
          <w:numId w:val="1"/>
        </w:numPr>
        <w:shd w:val="clear"/>
        <w:bidi w:val="0"/>
        <w:adjustRightInd w:val="0"/>
        <w:snapToGrid w:val="0"/>
        <w:spacing w:before="50" w:beforeLines="50" w:beforeAutospacing="0" w:after="50" w:afterLines="50" w:afterAutospacing="0" w:line="360" w:lineRule="auto"/>
        <w:jc w:val="both"/>
        <w:outlineLvl w:val="0"/>
        <w:rPr>
          <w:rFonts w:hint="default" w:asciiTheme="minorAscii" w:hAnsiTheme="minorAscii" w:eastAsiaTheme="minorEastAsia" w:cstheme="minorBidi"/>
          <w:b/>
          <w:kern w:val="44"/>
          <w:sz w:val="24"/>
          <w:szCs w:val="24"/>
          <w:highlight w:val="none"/>
          <w:lang w:val="en-US" w:eastAsia="zh-CN" w:bidi="ar-SA"/>
        </w:rPr>
      </w:pPr>
      <w:bookmarkStart w:id="11" w:name="_Toc29995"/>
      <w:r>
        <w:rPr>
          <w:rFonts w:hint="eastAsia" w:asciiTheme="minorAscii" w:hAnsiTheme="minorAscii" w:eastAsiaTheme="minorEastAsia" w:cstheme="minorBidi"/>
          <w:b/>
          <w:kern w:val="44"/>
          <w:sz w:val="24"/>
          <w:szCs w:val="24"/>
          <w:highlight w:val="none"/>
          <w:lang w:val="en-US" w:eastAsia="zh-CN" w:bidi="ar-SA"/>
        </w:rPr>
        <w:t>大件运输道路勘察员的岗位要求</w:t>
      </w:r>
      <w:bookmarkEnd w:id="11"/>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ind w:left="709" w:hanging="709"/>
        <w:rPr>
          <w:rFonts w:hint="default"/>
          <w:highlight w:val="none"/>
          <w:lang w:val="en-US" w:eastAsia="zh-CN"/>
        </w:rPr>
      </w:pPr>
      <w:r>
        <w:rPr>
          <w:rFonts w:hint="default"/>
          <w:highlight w:val="none"/>
          <w:lang w:val="en-US" w:eastAsia="zh-CN"/>
        </w:rPr>
        <w:t>负责</w:t>
      </w:r>
      <w:r>
        <w:rPr>
          <w:rFonts w:hint="eastAsia"/>
          <w:highlight w:val="none"/>
          <w:lang w:val="en-US" w:eastAsia="zh-CN"/>
        </w:rPr>
        <w:t>确定线路通行参数，包括线路纵向、横向和路基、桥涵等承载力要求等。</w:t>
      </w:r>
    </w:p>
    <w:p>
      <w:pPr>
        <w:pStyle w:val="4"/>
        <w:shd w:val="clear"/>
        <w:bidi w:val="0"/>
        <w:ind w:left="709" w:hanging="709"/>
        <w:rPr>
          <w:rFonts w:hint="default"/>
          <w:highlight w:val="none"/>
          <w:lang w:val="en-US" w:eastAsia="zh-CN"/>
        </w:rPr>
      </w:pPr>
      <w:r>
        <w:rPr>
          <w:rFonts w:hint="eastAsia"/>
          <w:highlight w:val="none"/>
          <w:lang w:val="en-US" w:eastAsia="zh-CN"/>
        </w:rPr>
        <w:t>负责确定线路通过区域通行环境情况，包括行政法律法规及手续办理流程等行政环境、线路排障涉及单位和个人情况、线路日常通行情况及对周边可能产生的影响等。</w:t>
      </w:r>
    </w:p>
    <w:p>
      <w:pPr>
        <w:pStyle w:val="4"/>
        <w:shd w:val="clear"/>
        <w:bidi w:val="0"/>
        <w:ind w:left="709" w:hanging="709"/>
        <w:rPr>
          <w:rFonts w:hint="default"/>
          <w:highlight w:val="none"/>
          <w:lang w:val="en-US" w:eastAsia="zh-CN"/>
        </w:rPr>
      </w:pPr>
      <w:r>
        <w:rPr>
          <w:rFonts w:hint="default"/>
          <w:highlight w:val="none"/>
          <w:lang w:val="en-US" w:eastAsia="zh-CN"/>
        </w:rPr>
        <w:t>负责</w:t>
      </w:r>
      <w:r>
        <w:rPr>
          <w:rFonts w:hint="eastAsia"/>
          <w:highlight w:val="none"/>
          <w:lang w:val="en-US" w:eastAsia="zh-CN"/>
        </w:rPr>
        <w:t>评估线路通行时间周期及成本。</w:t>
      </w:r>
    </w:p>
    <w:p>
      <w:pPr>
        <w:pStyle w:val="4"/>
        <w:shd w:val="clear"/>
        <w:bidi w:val="0"/>
        <w:ind w:left="709" w:hanging="709"/>
        <w:rPr>
          <w:rFonts w:hint="default"/>
          <w:highlight w:val="none"/>
          <w:lang w:val="en-US" w:eastAsia="zh-CN"/>
        </w:rPr>
      </w:pPr>
      <w:r>
        <w:rPr>
          <w:rFonts w:hint="eastAsia"/>
          <w:highlight w:val="none"/>
          <w:lang w:val="en-US" w:eastAsia="zh-CN"/>
        </w:rPr>
        <w:t>协助编制大件运输方案（包括但不限于运输线路、配车方案等）</w:t>
      </w:r>
      <w:r>
        <w:rPr>
          <w:rFonts w:hint="default"/>
          <w:highlight w:val="none"/>
          <w:lang w:val="en-US" w:eastAsia="zh-CN"/>
        </w:rPr>
        <w:t>。</w:t>
      </w:r>
    </w:p>
    <w:p>
      <w:pPr>
        <w:pStyle w:val="4"/>
        <w:shd w:val="clear"/>
        <w:bidi w:val="0"/>
        <w:ind w:left="709" w:hanging="709"/>
        <w:rPr>
          <w:rFonts w:hint="default"/>
          <w:highlight w:val="none"/>
          <w:lang w:val="en-US" w:eastAsia="zh-CN"/>
        </w:rPr>
      </w:pPr>
      <w:r>
        <w:rPr>
          <w:rFonts w:hint="default"/>
          <w:highlight w:val="none"/>
          <w:lang w:val="en-US" w:eastAsia="zh-CN"/>
        </w:rPr>
        <w:t>完成其他相关工作任务</w:t>
      </w:r>
      <w:r>
        <w:rPr>
          <w:rFonts w:hint="eastAsia"/>
          <w:highlight w:val="none"/>
          <w:lang w:val="en-US" w:eastAsia="zh-CN"/>
        </w:rPr>
        <w:t>。</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ind w:left="709" w:hanging="709"/>
        <w:rPr>
          <w:rFonts w:hint="default"/>
          <w:highlight w:val="none"/>
          <w:lang w:val="en-US" w:eastAsia="zh-CN"/>
        </w:rPr>
      </w:pPr>
      <w:r>
        <w:rPr>
          <w:rFonts w:hint="default"/>
          <w:highlight w:val="none"/>
          <w:lang w:val="en-US" w:eastAsia="zh-CN"/>
        </w:rPr>
        <w:t>具有</w:t>
      </w:r>
      <w:r>
        <w:rPr>
          <w:rFonts w:hint="eastAsia"/>
          <w:highlight w:val="none"/>
          <w:lang w:val="en-US" w:eastAsia="zh-CN"/>
        </w:rPr>
        <w:t>高中</w:t>
      </w:r>
      <w:r>
        <w:rPr>
          <w:rFonts w:hint="default"/>
          <w:highlight w:val="none"/>
          <w:lang w:val="en-US" w:eastAsia="zh-CN"/>
        </w:rPr>
        <w:t>及以上学历。</w:t>
      </w:r>
    </w:p>
    <w:p>
      <w:pPr>
        <w:pStyle w:val="4"/>
        <w:shd w:val="clear"/>
        <w:bidi w:val="0"/>
        <w:ind w:left="709" w:hanging="709"/>
        <w:rPr>
          <w:rFonts w:hint="default"/>
          <w:highlight w:val="none"/>
          <w:lang w:val="en-US" w:eastAsia="zh-CN"/>
        </w:rPr>
      </w:pPr>
      <w:r>
        <w:rPr>
          <w:rFonts w:hint="eastAsia"/>
          <w:highlight w:val="none"/>
          <w:lang w:val="en-US" w:eastAsia="zh-CN"/>
        </w:rPr>
        <w:t>持有公安车管部门颁发的A2</w:t>
      </w:r>
      <w:r>
        <w:rPr>
          <w:rFonts w:hint="default"/>
          <w:highlight w:val="none"/>
          <w:lang w:val="en-US" w:eastAsia="zh-CN"/>
        </w:rPr>
        <w:t>及以上驾驶证。</w:t>
      </w:r>
    </w:p>
    <w:p>
      <w:pPr>
        <w:pStyle w:val="4"/>
        <w:shd w:val="clear"/>
        <w:bidi w:val="0"/>
        <w:ind w:left="709" w:hanging="709"/>
        <w:rPr>
          <w:rFonts w:hint="default"/>
          <w:highlight w:val="none"/>
          <w:lang w:val="en-US" w:eastAsia="zh-CN"/>
        </w:rPr>
      </w:pPr>
      <w:r>
        <w:rPr>
          <w:rFonts w:hint="default"/>
          <w:highlight w:val="none"/>
          <w:lang w:val="en-US" w:eastAsia="zh-CN"/>
        </w:rPr>
        <w:t>大件运输</w:t>
      </w:r>
      <w:r>
        <w:rPr>
          <w:rFonts w:hint="eastAsia"/>
          <w:highlight w:val="none"/>
          <w:lang w:val="en-US" w:eastAsia="zh-CN"/>
        </w:rPr>
        <w:t>专用车辆驾驶</w:t>
      </w:r>
      <w:r>
        <w:rPr>
          <w:rFonts w:hint="default"/>
          <w:highlight w:val="none"/>
          <w:lang w:val="en-US" w:eastAsia="zh-CN"/>
        </w:rPr>
        <w:t>年限不低于5年，大件</w:t>
      </w:r>
      <w:r>
        <w:rPr>
          <w:rFonts w:hint="eastAsia"/>
          <w:highlight w:val="none"/>
          <w:lang w:val="en-US" w:eastAsia="zh-CN"/>
        </w:rPr>
        <w:t>运输</w:t>
      </w:r>
      <w:r>
        <w:rPr>
          <w:rFonts w:hint="default"/>
          <w:highlight w:val="none"/>
          <w:lang w:val="en-US" w:eastAsia="zh-CN"/>
        </w:rPr>
        <w:t>管理经验不低于</w:t>
      </w:r>
      <w:r>
        <w:rPr>
          <w:rFonts w:hint="eastAsia"/>
          <w:highlight w:val="none"/>
          <w:lang w:val="en-US" w:eastAsia="zh-CN"/>
        </w:rPr>
        <w:t>1</w:t>
      </w:r>
      <w:r>
        <w:rPr>
          <w:rFonts w:hint="default"/>
          <w:highlight w:val="none"/>
          <w:lang w:val="en-US" w:eastAsia="zh-CN"/>
        </w:rPr>
        <w:t>年。</w:t>
      </w:r>
    </w:p>
    <w:p>
      <w:pPr>
        <w:pStyle w:val="4"/>
        <w:shd w:val="clear"/>
        <w:bidi w:val="0"/>
        <w:ind w:left="709" w:hanging="709"/>
        <w:rPr>
          <w:rFonts w:hint="default"/>
          <w:highlight w:val="none"/>
          <w:lang w:val="en-US" w:eastAsia="zh-CN"/>
        </w:rPr>
      </w:pPr>
      <w:r>
        <w:rPr>
          <w:rFonts w:hint="eastAsia"/>
          <w:sz w:val="24"/>
          <w:highlight w:val="none"/>
          <w:lang w:val="en-US" w:eastAsia="zh-CN"/>
        </w:rPr>
        <w:t>经过政府管理部门、行业协会或经行业协会授权认可其他单位专业培训并取得相应证书。</w:t>
      </w:r>
    </w:p>
    <w:p>
      <w:pPr>
        <w:shd w:val="clear"/>
        <w:rPr>
          <w:rFonts w:hint="default"/>
          <w:highlight w:val="none"/>
          <w:lang w:val="en-US" w:eastAsia="zh-CN"/>
        </w:rPr>
      </w:pPr>
    </w:p>
    <w:p>
      <w:pPr>
        <w:pStyle w:val="2"/>
        <w:shd w:val="clear"/>
        <w:bidi w:val="0"/>
        <w:rPr>
          <w:rFonts w:hint="default"/>
          <w:b/>
          <w:highlight w:val="none"/>
          <w:lang w:val="en-US" w:eastAsia="zh-CN"/>
        </w:rPr>
      </w:pPr>
      <w:bookmarkStart w:id="12" w:name="_Toc30113"/>
      <w:r>
        <w:rPr>
          <w:rFonts w:hint="eastAsia"/>
          <w:b/>
          <w:highlight w:val="none"/>
          <w:lang w:val="en-US" w:eastAsia="zh-CN"/>
        </w:rPr>
        <w:t>大件运输护送人员的岗位要求</w:t>
      </w:r>
      <w:bookmarkEnd w:id="12"/>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ind w:firstLine="420" w:firstLineChars="0"/>
        <w:jc w:val="left"/>
        <w:textAlignment w:val="auto"/>
        <w:rPr>
          <w:rFonts w:hint="default"/>
          <w:highlight w:val="none"/>
          <w:lang w:val="en-US" w:eastAsia="zh-CN"/>
        </w:rPr>
      </w:pPr>
      <w:r>
        <w:rPr>
          <w:rFonts w:hint="eastAsia" w:asciiTheme="minorHAnsi" w:eastAsiaTheme="minorEastAsia"/>
          <w:b w:val="0"/>
          <w:bCs w:val="0"/>
          <w:sz w:val="24"/>
          <w:szCs w:val="32"/>
          <w:highlight w:val="none"/>
          <w:lang w:val="en-US" w:eastAsia="zh-CN"/>
        </w:rPr>
        <w:t>大件运输护送人员的岗位要求</w:t>
      </w:r>
      <w:r>
        <w:rPr>
          <w:rFonts w:hint="eastAsia"/>
          <w:b w:val="0"/>
          <w:bCs w:val="0"/>
          <w:sz w:val="24"/>
          <w:szCs w:val="32"/>
          <w:highlight w:val="none"/>
          <w:lang w:val="en-US" w:eastAsia="zh-CN"/>
        </w:rPr>
        <w:t>参照</w:t>
      </w:r>
      <w:r>
        <w:rPr>
          <w:rFonts w:hint="eastAsia" w:asciiTheme="minorHAnsi" w:eastAsiaTheme="minorEastAsia"/>
          <w:b w:val="0"/>
          <w:bCs w:val="0"/>
          <w:sz w:val="24"/>
          <w:szCs w:val="32"/>
          <w:highlight w:val="none"/>
          <w:lang w:val="en-US" w:eastAsia="zh-CN"/>
        </w:rPr>
        <w:t>T/APD 0001-2019道路大件运输护送规范</w:t>
      </w:r>
      <w:r>
        <w:rPr>
          <w:rFonts w:hint="eastAsia"/>
          <w:b w:val="0"/>
          <w:bCs w:val="0"/>
          <w:sz w:val="24"/>
          <w:szCs w:val="32"/>
          <w:highlight w:val="none"/>
          <w:lang w:val="en-US" w:eastAsia="zh-CN"/>
        </w:rPr>
        <w:t>执行</w:t>
      </w:r>
      <w:r>
        <w:rPr>
          <w:rFonts w:hint="eastAsia" w:asciiTheme="minorHAnsi" w:eastAsiaTheme="minorEastAsia"/>
          <w:b w:val="0"/>
          <w:bCs w:val="0"/>
          <w:sz w:val="24"/>
          <w:szCs w:val="32"/>
          <w:highlight w:val="none"/>
          <w:lang w:val="en-US" w:eastAsia="zh-CN"/>
        </w:rPr>
        <w:t>。</w:t>
      </w:r>
    </w:p>
    <w:p>
      <w:pPr>
        <w:pStyle w:val="2"/>
        <w:shd w:val="clear"/>
        <w:bidi w:val="0"/>
        <w:rPr>
          <w:rFonts w:hint="eastAsia"/>
          <w:b/>
          <w:highlight w:val="none"/>
          <w:lang w:val="en-US" w:eastAsia="zh-CN"/>
        </w:rPr>
      </w:pPr>
      <w:bookmarkStart w:id="13" w:name="_Toc32035"/>
      <w:r>
        <w:rPr>
          <w:rFonts w:hint="default"/>
          <w:b/>
          <w:highlight w:val="none"/>
          <w:lang w:val="en-US" w:eastAsia="zh-CN"/>
        </w:rPr>
        <w:t>道路大件运输办证专员</w:t>
      </w:r>
      <w:r>
        <w:rPr>
          <w:rFonts w:hint="eastAsia"/>
          <w:b/>
          <w:highlight w:val="none"/>
          <w:lang w:val="en-US" w:eastAsia="zh-CN"/>
        </w:rPr>
        <w:t>的岗位要求</w:t>
      </w:r>
      <w:bookmarkEnd w:id="13"/>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rPr>
          <w:rFonts w:hint="eastAsia"/>
          <w:highlight w:val="none"/>
          <w:lang w:val="en-US" w:eastAsia="zh-CN"/>
        </w:rPr>
      </w:pPr>
      <w:r>
        <w:rPr>
          <w:rFonts w:hint="eastAsia"/>
          <w:highlight w:val="none"/>
          <w:lang w:val="en-US" w:eastAsia="zh-CN"/>
        </w:rPr>
        <w:t>负责按要求填报超限运输许可申请和其他道路大件运输手续的申请材料。</w:t>
      </w:r>
    </w:p>
    <w:p>
      <w:pPr>
        <w:pStyle w:val="4"/>
        <w:shd w:val="clear"/>
        <w:bidi w:val="0"/>
        <w:rPr>
          <w:rFonts w:hint="default"/>
          <w:highlight w:val="none"/>
          <w:lang w:val="en-US" w:eastAsia="zh-CN"/>
        </w:rPr>
      </w:pPr>
      <w:r>
        <w:rPr>
          <w:rFonts w:hint="eastAsia"/>
          <w:highlight w:val="none"/>
          <w:lang w:val="en-US" w:eastAsia="zh-CN"/>
        </w:rPr>
        <w:t>负责</w:t>
      </w:r>
      <w:r>
        <w:rPr>
          <w:rFonts w:hint="default"/>
          <w:highlight w:val="none"/>
          <w:lang w:val="en-US" w:eastAsia="zh-CN"/>
        </w:rPr>
        <w:t>与</w:t>
      </w:r>
      <w:r>
        <w:rPr>
          <w:rFonts w:hint="eastAsia"/>
          <w:highlight w:val="none"/>
          <w:lang w:val="en-US" w:eastAsia="zh-CN"/>
        </w:rPr>
        <w:t>相关管理部门</w:t>
      </w:r>
      <w:r>
        <w:rPr>
          <w:rFonts w:hint="default"/>
          <w:highlight w:val="none"/>
          <w:lang w:val="en-US" w:eastAsia="zh-CN"/>
        </w:rPr>
        <w:t>进行</w:t>
      </w:r>
      <w:r>
        <w:rPr>
          <w:rFonts w:hint="eastAsia"/>
          <w:highlight w:val="none"/>
          <w:lang w:val="en-US" w:eastAsia="zh-CN"/>
        </w:rPr>
        <w:t>办证审批相关意见的</w:t>
      </w:r>
      <w:r>
        <w:rPr>
          <w:rFonts w:hint="default"/>
          <w:highlight w:val="none"/>
          <w:lang w:val="en-US" w:eastAsia="zh-CN"/>
        </w:rPr>
        <w:t>沟通</w:t>
      </w:r>
      <w:r>
        <w:rPr>
          <w:rFonts w:hint="eastAsia"/>
          <w:highlight w:val="none"/>
          <w:lang w:val="en-US" w:eastAsia="zh-CN"/>
        </w:rPr>
        <w:t>与传达。</w:t>
      </w:r>
    </w:p>
    <w:p>
      <w:pPr>
        <w:pStyle w:val="4"/>
        <w:shd w:val="clear"/>
        <w:bidi w:val="0"/>
        <w:rPr>
          <w:rFonts w:hint="default"/>
          <w:highlight w:val="none"/>
          <w:lang w:val="en-US" w:eastAsia="zh-CN"/>
        </w:rPr>
      </w:pPr>
      <w:r>
        <w:rPr>
          <w:rFonts w:hint="eastAsia"/>
          <w:highlight w:val="none"/>
          <w:lang w:val="en-US" w:eastAsia="zh-CN"/>
        </w:rPr>
        <w:t>负责</w:t>
      </w:r>
      <w:r>
        <w:rPr>
          <w:rFonts w:hint="default"/>
          <w:highlight w:val="none"/>
          <w:lang w:val="en-US" w:eastAsia="zh-CN"/>
        </w:rPr>
        <w:t>办理超限运输许可申请和其他道路大件运输</w:t>
      </w:r>
      <w:r>
        <w:rPr>
          <w:rFonts w:hint="eastAsia"/>
          <w:highlight w:val="none"/>
          <w:lang w:val="en-US" w:eastAsia="zh-CN"/>
        </w:rPr>
        <w:t>相关</w:t>
      </w:r>
      <w:r>
        <w:rPr>
          <w:rFonts w:hint="default"/>
          <w:highlight w:val="none"/>
          <w:lang w:val="en-US" w:eastAsia="zh-CN"/>
        </w:rPr>
        <w:t>手续。</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ind w:left="709" w:hanging="709"/>
        <w:rPr>
          <w:rFonts w:hint="eastAsia"/>
          <w:highlight w:val="none"/>
          <w:lang w:val="en-US" w:eastAsia="zh-CN"/>
        </w:rPr>
      </w:pPr>
      <w:r>
        <w:rPr>
          <w:rFonts w:hint="default"/>
          <w:highlight w:val="none"/>
          <w:lang w:val="en-US" w:eastAsia="zh-CN"/>
        </w:rPr>
        <w:t>具有</w:t>
      </w:r>
      <w:r>
        <w:rPr>
          <w:rFonts w:hint="eastAsia"/>
          <w:highlight w:val="none"/>
          <w:lang w:val="en-US" w:eastAsia="zh-CN"/>
        </w:rPr>
        <w:t>大专</w:t>
      </w:r>
      <w:r>
        <w:rPr>
          <w:rFonts w:hint="default"/>
          <w:highlight w:val="none"/>
          <w:lang w:val="en-US" w:eastAsia="zh-CN"/>
        </w:rPr>
        <w:t>及以上学历。</w:t>
      </w:r>
    </w:p>
    <w:p>
      <w:pPr>
        <w:pStyle w:val="4"/>
        <w:shd w:val="clear"/>
        <w:bidi w:val="0"/>
        <w:rPr>
          <w:rFonts w:hint="eastAsia"/>
          <w:highlight w:val="none"/>
          <w:lang w:val="en-US" w:eastAsia="zh-CN"/>
        </w:rPr>
      </w:pPr>
      <w:r>
        <w:rPr>
          <w:rFonts w:hint="eastAsia"/>
          <w:highlight w:val="none"/>
          <w:lang w:val="en-US" w:eastAsia="zh-CN"/>
        </w:rPr>
        <w:t>熟悉超限运输许可和其他道路大件运输手续的申请流程。</w:t>
      </w:r>
    </w:p>
    <w:p>
      <w:pPr>
        <w:pStyle w:val="4"/>
        <w:shd w:val="clear"/>
        <w:bidi w:val="0"/>
        <w:rPr>
          <w:rFonts w:hint="eastAsia"/>
          <w:highlight w:val="none"/>
          <w:lang w:val="en-US" w:eastAsia="zh-CN"/>
        </w:rPr>
      </w:pPr>
      <w:r>
        <w:rPr>
          <w:rFonts w:hint="eastAsia"/>
          <w:highlight w:val="none"/>
          <w:lang w:val="en-US" w:eastAsia="zh-CN"/>
        </w:rPr>
        <w:t>具有一定的大件运输办证经验或行业经验，熟悉常见的大件运输路线，能够根据项目情况选择和调整相适宜的运输路线。</w:t>
      </w:r>
    </w:p>
    <w:p>
      <w:pPr>
        <w:pStyle w:val="4"/>
        <w:shd w:val="clear"/>
        <w:bidi w:val="0"/>
        <w:rPr>
          <w:rFonts w:hint="eastAsia"/>
          <w:highlight w:val="none"/>
          <w:lang w:val="en-US" w:eastAsia="zh-CN"/>
        </w:rPr>
      </w:pPr>
      <w:r>
        <w:rPr>
          <w:rFonts w:hint="eastAsia"/>
          <w:highlight w:val="none"/>
          <w:lang w:val="en-US" w:eastAsia="zh-CN"/>
        </w:rPr>
        <w:t>经过政府管理部门、行业协会或经行业协会授权认可其他单位专业培训并取得相应证书。</w:t>
      </w:r>
    </w:p>
    <w:p>
      <w:pPr>
        <w:pStyle w:val="2"/>
        <w:shd w:val="clear"/>
        <w:bidi w:val="0"/>
        <w:rPr>
          <w:rFonts w:hint="default"/>
          <w:highlight w:val="none"/>
          <w:lang w:val="en-US" w:eastAsia="zh-CN"/>
        </w:rPr>
      </w:pPr>
      <w:bookmarkStart w:id="14" w:name="_Toc15520"/>
      <w:r>
        <w:rPr>
          <w:rFonts w:hint="eastAsia"/>
          <w:highlight w:val="none"/>
          <w:lang w:val="en-US" w:eastAsia="zh-CN"/>
        </w:rPr>
        <w:t>大件运输项目HSE管理人员（安全员）的岗位要求</w:t>
      </w:r>
      <w:bookmarkEnd w:id="14"/>
    </w:p>
    <w:p>
      <w:pPr>
        <w:pStyle w:val="3"/>
        <w:shd w:val="clear"/>
        <w:bidi w:val="0"/>
        <w:ind w:left="567" w:hanging="567"/>
        <w:rPr>
          <w:rFonts w:hint="default" w:ascii="Arial" w:hAnsi="Arial"/>
          <w:b/>
          <w:highlight w:val="none"/>
          <w:lang w:val="en-US" w:eastAsia="zh-CN"/>
        </w:rPr>
      </w:pPr>
      <w:r>
        <w:rPr>
          <w:rFonts w:hint="eastAsia" w:ascii="Arial" w:hAnsi="Arial"/>
          <w:b/>
          <w:highlight w:val="none"/>
          <w:lang w:val="en-US" w:eastAsia="zh-CN"/>
        </w:rPr>
        <w:t>主要工作职责</w:t>
      </w:r>
    </w:p>
    <w:p>
      <w:pPr>
        <w:pStyle w:val="4"/>
        <w:shd w:val="clear"/>
        <w:bidi w:val="0"/>
        <w:rPr>
          <w:rFonts w:hint="eastAsia"/>
          <w:highlight w:val="none"/>
          <w:lang w:val="en-US" w:eastAsia="zh-CN"/>
        </w:rPr>
      </w:pPr>
      <w:r>
        <w:rPr>
          <w:rFonts w:hint="eastAsia"/>
          <w:highlight w:val="none"/>
          <w:lang w:val="en-US" w:eastAsia="zh-CN"/>
        </w:rPr>
        <w:t>组织对项目运输过程中危险源、环境因素进行识别和评价，参与HSE技术措施的制订，落实安全设施，负责制订项目的HSE管理目标并对项目人员定期进行考核和评价。</w:t>
      </w:r>
    </w:p>
    <w:p>
      <w:pPr>
        <w:pStyle w:val="4"/>
        <w:shd w:val="clear"/>
        <w:bidi w:val="0"/>
        <w:rPr>
          <w:rFonts w:hint="default"/>
          <w:highlight w:val="none"/>
          <w:lang w:val="en-US" w:eastAsia="zh-CN"/>
        </w:rPr>
      </w:pPr>
      <w:r>
        <w:rPr>
          <w:rFonts w:hint="eastAsia"/>
          <w:highlight w:val="none"/>
          <w:lang w:val="en-US" w:eastAsia="zh-CN"/>
        </w:rPr>
        <w:t>认真贯彻执行国家及上级HSE生产方针、政策、法令、法规、标准规范和企业各项安全生产规章制度，对项目</w:t>
      </w:r>
      <w:r>
        <w:rPr>
          <w:rFonts w:hint="default"/>
          <w:highlight w:val="none"/>
          <w:lang w:val="en-US" w:eastAsia="zh-CN"/>
        </w:rPr>
        <w:t>运输全过程的安全</w:t>
      </w:r>
      <w:r>
        <w:rPr>
          <w:rFonts w:hint="eastAsia"/>
          <w:highlight w:val="none"/>
          <w:lang w:val="en-US" w:eastAsia="zh-CN"/>
        </w:rPr>
        <w:t>（包括但不限于车辆状况、货物捆扎等）、环境和职业健康</w:t>
      </w:r>
      <w:r>
        <w:rPr>
          <w:rFonts w:hint="default"/>
          <w:highlight w:val="none"/>
          <w:lang w:val="en-US" w:eastAsia="zh-CN"/>
        </w:rPr>
        <w:t>进行监督、检查、督促、指导</w:t>
      </w:r>
      <w:r>
        <w:rPr>
          <w:rFonts w:hint="eastAsia"/>
          <w:highlight w:val="none"/>
          <w:lang w:val="en-US" w:eastAsia="zh-CN"/>
        </w:rPr>
        <w:t>，纠正违章作业，组织、指导项目部人员排除安全隐患。</w:t>
      </w:r>
    </w:p>
    <w:p>
      <w:pPr>
        <w:pStyle w:val="4"/>
        <w:shd w:val="clear"/>
        <w:bidi w:val="0"/>
        <w:rPr>
          <w:rFonts w:hint="default"/>
          <w:highlight w:val="none"/>
          <w:lang w:val="en-US" w:eastAsia="zh-CN"/>
        </w:rPr>
      </w:pPr>
      <w:r>
        <w:rPr>
          <w:rFonts w:hint="eastAsia"/>
          <w:highlight w:val="none"/>
          <w:lang w:val="en-US" w:eastAsia="zh-CN"/>
        </w:rPr>
        <w:t>负责大件运输项目相关人员的HSE</w:t>
      </w:r>
      <w:r>
        <w:rPr>
          <w:rFonts w:hint="default"/>
          <w:highlight w:val="none"/>
          <w:lang w:val="en-US" w:eastAsia="zh-CN"/>
        </w:rPr>
        <w:t>培训教育</w:t>
      </w:r>
      <w:r>
        <w:rPr>
          <w:rFonts w:hint="eastAsia"/>
          <w:highlight w:val="none"/>
          <w:lang w:val="en-US" w:eastAsia="zh-CN"/>
        </w:rPr>
        <w:t>。</w:t>
      </w:r>
    </w:p>
    <w:p>
      <w:pPr>
        <w:pStyle w:val="4"/>
        <w:shd w:val="clear"/>
        <w:bidi w:val="0"/>
        <w:rPr>
          <w:rFonts w:hint="default"/>
          <w:highlight w:val="none"/>
          <w:lang w:val="en-US" w:eastAsia="zh-CN"/>
        </w:rPr>
      </w:pPr>
      <w:r>
        <w:rPr>
          <w:rFonts w:hint="default"/>
          <w:highlight w:val="none"/>
          <w:lang w:val="en-US" w:eastAsia="zh-CN"/>
        </w:rPr>
        <w:t>负责</w:t>
      </w:r>
      <w:r>
        <w:rPr>
          <w:rFonts w:hint="eastAsia"/>
          <w:highlight w:val="none"/>
          <w:lang w:val="en-US" w:eastAsia="zh-CN"/>
        </w:rPr>
        <w:t>HSE管理台账的填写和保存，收集整理企业HSE</w:t>
      </w:r>
      <w:r>
        <w:rPr>
          <w:rFonts w:hint="default"/>
          <w:highlight w:val="none"/>
          <w:lang w:val="en-US" w:eastAsia="zh-CN"/>
        </w:rPr>
        <w:t>管理体系运行</w:t>
      </w:r>
      <w:r>
        <w:rPr>
          <w:rFonts w:hint="eastAsia"/>
          <w:highlight w:val="none"/>
          <w:lang w:val="en-US" w:eastAsia="zh-CN"/>
        </w:rPr>
        <w:t>相关</w:t>
      </w:r>
      <w:r>
        <w:rPr>
          <w:rFonts w:hint="default"/>
          <w:highlight w:val="none"/>
          <w:lang w:val="en-US" w:eastAsia="zh-CN"/>
        </w:rPr>
        <w:t>资料</w:t>
      </w:r>
      <w:r>
        <w:rPr>
          <w:rFonts w:hint="eastAsia"/>
          <w:highlight w:val="none"/>
          <w:lang w:val="en-US" w:eastAsia="zh-CN"/>
        </w:rPr>
        <w:t>，编制项目相关安全管理制度等。</w:t>
      </w:r>
    </w:p>
    <w:p>
      <w:pPr>
        <w:pStyle w:val="4"/>
        <w:shd w:val="clear"/>
        <w:bidi w:val="0"/>
        <w:rPr>
          <w:rFonts w:hint="default"/>
          <w:highlight w:val="none"/>
          <w:lang w:val="en-US" w:eastAsia="zh-CN"/>
        </w:rPr>
      </w:pPr>
      <w:r>
        <w:rPr>
          <w:rFonts w:hint="eastAsia"/>
          <w:highlight w:val="none"/>
          <w:lang w:val="en-US" w:eastAsia="zh-CN"/>
        </w:rPr>
        <w:t>负责职业</w:t>
      </w:r>
      <w:r>
        <w:rPr>
          <w:rFonts w:hint="default"/>
          <w:highlight w:val="none"/>
          <w:lang w:val="en-US" w:eastAsia="zh-CN"/>
        </w:rPr>
        <w:t>卫生和劳动保护工作，按国家有关规定制订员工防护用品、防暑降温保健</w:t>
      </w:r>
      <w:r>
        <w:rPr>
          <w:rFonts w:hint="eastAsia"/>
          <w:highlight w:val="none"/>
          <w:lang w:val="en-US" w:eastAsia="zh-CN"/>
        </w:rPr>
        <w:t>物品</w:t>
      </w:r>
      <w:r>
        <w:rPr>
          <w:rFonts w:hint="default"/>
          <w:highlight w:val="none"/>
          <w:lang w:val="en-US" w:eastAsia="zh-CN"/>
        </w:rPr>
        <w:t>等的发放标准，并督促检查及时发放和合理使用。</w:t>
      </w:r>
    </w:p>
    <w:p>
      <w:pPr>
        <w:pStyle w:val="4"/>
        <w:shd w:val="clear"/>
        <w:bidi w:val="0"/>
        <w:rPr>
          <w:rFonts w:hint="default"/>
          <w:highlight w:val="none"/>
          <w:lang w:val="en-US" w:eastAsia="zh-CN"/>
        </w:rPr>
      </w:pPr>
      <w:r>
        <w:rPr>
          <w:rFonts w:hint="eastAsia"/>
          <w:highlight w:val="none"/>
          <w:lang w:val="en-US" w:eastAsia="zh-CN"/>
        </w:rPr>
        <w:t>负责收集企业应急预案，编制项目应急预案，协助处置</w:t>
      </w:r>
      <w:r>
        <w:rPr>
          <w:rFonts w:hint="default"/>
          <w:highlight w:val="none"/>
          <w:lang w:val="en-US" w:eastAsia="zh-CN"/>
        </w:rPr>
        <w:t>突发事件/事故</w:t>
      </w:r>
      <w:r>
        <w:rPr>
          <w:rFonts w:hint="eastAsia"/>
          <w:highlight w:val="none"/>
          <w:lang w:val="en-US" w:eastAsia="zh-CN"/>
        </w:rPr>
        <w:t>并及时上报项目经理。</w:t>
      </w:r>
    </w:p>
    <w:p>
      <w:pPr>
        <w:pStyle w:val="4"/>
        <w:shd w:val="clear"/>
        <w:bidi w:val="0"/>
        <w:rPr>
          <w:rFonts w:hint="default"/>
          <w:highlight w:val="none"/>
          <w:lang w:val="en-US" w:eastAsia="zh-CN"/>
        </w:rPr>
      </w:pPr>
      <w:r>
        <w:rPr>
          <w:rFonts w:hint="default"/>
          <w:highlight w:val="none"/>
          <w:lang w:val="en-US" w:eastAsia="zh-CN"/>
        </w:rPr>
        <w:t>完成其他相关工作任务。</w:t>
      </w:r>
    </w:p>
    <w:p>
      <w:pPr>
        <w:pStyle w:val="3"/>
        <w:shd w:val="clear"/>
        <w:bidi w:val="0"/>
        <w:ind w:left="567" w:hanging="567"/>
        <w:rPr>
          <w:rFonts w:hint="default" w:ascii="Arial" w:hAnsi="Arial"/>
          <w:b/>
          <w:highlight w:val="none"/>
          <w:lang w:val="en-US" w:eastAsia="zh-CN"/>
        </w:rPr>
      </w:pPr>
      <w:r>
        <w:rPr>
          <w:rFonts w:hint="default" w:ascii="Arial" w:hAnsi="Arial"/>
          <w:b/>
          <w:highlight w:val="none"/>
          <w:lang w:val="en-US" w:eastAsia="zh-CN"/>
        </w:rPr>
        <w:t>任职要求</w:t>
      </w:r>
    </w:p>
    <w:p>
      <w:pPr>
        <w:pStyle w:val="4"/>
        <w:shd w:val="clear"/>
        <w:bidi w:val="0"/>
        <w:ind w:left="709" w:hanging="709"/>
        <w:rPr>
          <w:rFonts w:hint="default"/>
          <w:highlight w:val="none"/>
          <w:lang w:val="en-US" w:eastAsia="zh-CN"/>
        </w:rPr>
      </w:pPr>
      <w:r>
        <w:rPr>
          <w:rFonts w:hint="eastAsia"/>
          <w:b w:val="0"/>
          <w:highlight w:val="none"/>
          <w:lang w:val="en-US" w:eastAsia="zh-CN"/>
        </w:rPr>
        <w:t>具有大专及以上学历。</w:t>
      </w:r>
    </w:p>
    <w:p>
      <w:pPr>
        <w:pStyle w:val="4"/>
        <w:shd w:val="clear"/>
        <w:bidi w:val="0"/>
        <w:ind w:left="709" w:hanging="709"/>
        <w:rPr>
          <w:rFonts w:hint="default"/>
          <w:highlight w:val="none"/>
          <w:lang w:val="en-US" w:eastAsia="zh-CN"/>
        </w:rPr>
      </w:pPr>
      <w:r>
        <w:rPr>
          <w:rFonts w:hint="default"/>
          <w:b w:val="0"/>
          <w:highlight w:val="none"/>
          <w:lang w:val="en-US" w:eastAsia="zh-CN"/>
        </w:rPr>
        <w:t>大件运输从业年限不低于</w:t>
      </w:r>
      <w:r>
        <w:rPr>
          <w:rFonts w:hint="eastAsia"/>
          <w:b w:val="0"/>
          <w:highlight w:val="none"/>
          <w:lang w:val="en-US" w:eastAsia="zh-CN"/>
        </w:rPr>
        <w:t>1</w:t>
      </w:r>
      <w:r>
        <w:rPr>
          <w:rFonts w:hint="default"/>
          <w:b w:val="0"/>
          <w:highlight w:val="none"/>
          <w:lang w:val="en-US" w:eastAsia="zh-CN"/>
        </w:rPr>
        <w:t>年</w:t>
      </w:r>
      <w:r>
        <w:rPr>
          <w:rFonts w:hint="eastAsia"/>
          <w:b w:val="0"/>
          <w:highlight w:val="none"/>
          <w:lang w:val="en-US" w:eastAsia="zh-CN"/>
        </w:rPr>
        <w:t>，</w:t>
      </w:r>
      <w:r>
        <w:rPr>
          <w:rFonts w:hint="eastAsia"/>
          <w:b w:val="0"/>
          <w:color w:val="auto"/>
          <w:highlight w:val="none"/>
          <w:lang w:val="en-US" w:eastAsia="zh-CN"/>
        </w:rPr>
        <w:t>HSE</w:t>
      </w:r>
      <w:r>
        <w:rPr>
          <w:rFonts w:hint="default"/>
          <w:b w:val="0"/>
          <w:color w:val="auto"/>
          <w:highlight w:val="none"/>
          <w:lang w:val="en-US" w:eastAsia="zh-CN"/>
        </w:rPr>
        <w:t>管理相关经验不低于1年</w:t>
      </w:r>
      <w:r>
        <w:rPr>
          <w:rFonts w:hint="eastAsia"/>
          <w:b w:val="0"/>
          <w:color w:val="auto"/>
          <w:highlight w:val="none"/>
          <w:lang w:val="en-US" w:eastAsia="zh-CN"/>
        </w:rPr>
        <w:t>。</w:t>
      </w:r>
    </w:p>
    <w:p>
      <w:pPr>
        <w:pStyle w:val="4"/>
        <w:shd w:val="clear"/>
        <w:bidi w:val="0"/>
        <w:ind w:left="709" w:hanging="709"/>
        <w:rPr>
          <w:rFonts w:hint="default"/>
          <w:highlight w:val="none"/>
          <w:lang w:val="en-US" w:eastAsia="zh-CN"/>
        </w:rPr>
      </w:pPr>
      <w:r>
        <w:rPr>
          <w:rFonts w:hint="eastAsia"/>
          <w:highlight w:val="none"/>
          <w:lang w:val="en-US" w:eastAsia="zh-CN"/>
        </w:rPr>
        <w:t>按照</w:t>
      </w:r>
      <w:r>
        <w:rPr>
          <w:rFonts w:hint="default"/>
          <w:highlight w:val="none"/>
          <w:lang w:val="en-US" w:eastAsia="zh-CN"/>
        </w:rPr>
        <w:t>政府管理部门</w:t>
      </w:r>
      <w:r>
        <w:rPr>
          <w:rFonts w:hint="eastAsia"/>
          <w:highlight w:val="none"/>
          <w:lang w:val="en-US" w:eastAsia="zh-CN"/>
        </w:rPr>
        <w:t>要求，</w:t>
      </w:r>
      <w:r>
        <w:rPr>
          <w:rFonts w:hint="default"/>
          <w:highlight w:val="none"/>
          <w:lang w:val="en-US" w:eastAsia="zh-CN"/>
        </w:rPr>
        <w:t>经过政府管理部门、</w:t>
      </w:r>
      <w:r>
        <w:rPr>
          <w:rFonts w:hint="eastAsia"/>
          <w:highlight w:val="none"/>
          <w:lang w:val="en-US" w:eastAsia="zh-CN"/>
        </w:rPr>
        <w:t>行业协会</w:t>
      </w:r>
      <w:r>
        <w:rPr>
          <w:rFonts w:hint="default"/>
          <w:highlight w:val="none"/>
          <w:lang w:val="en-US" w:eastAsia="zh-CN"/>
        </w:rPr>
        <w:t>或经</w:t>
      </w:r>
      <w:r>
        <w:rPr>
          <w:rFonts w:hint="eastAsia"/>
          <w:highlight w:val="none"/>
          <w:lang w:val="en-US" w:eastAsia="zh-CN"/>
        </w:rPr>
        <w:t>行业协会</w:t>
      </w:r>
      <w:r>
        <w:rPr>
          <w:rFonts w:hint="default"/>
          <w:highlight w:val="none"/>
          <w:lang w:val="en-US" w:eastAsia="zh-CN"/>
        </w:rPr>
        <w:t>授权认可其他单位的专业培训，取得</w:t>
      </w:r>
      <w:r>
        <w:rPr>
          <w:rFonts w:hint="default"/>
          <w:color w:val="auto"/>
          <w:highlight w:val="none"/>
          <w:lang w:val="en-US" w:eastAsia="zh-CN"/>
        </w:rPr>
        <w:t>交通运输主管部门核发的道路运输企业主要负责人</w:t>
      </w:r>
      <w:r>
        <w:rPr>
          <w:rFonts w:hint="eastAsia"/>
          <w:color w:val="auto"/>
          <w:highlight w:val="none"/>
          <w:lang w:val="en-US" w:eastAsia="zh-CN"/>
        </w:rPr>
        <w:t>和</w:t>
      </w:r>
      <w:r>
        <w:rPr>
          <w:rFonts w:hint="default"/>
          <w:color w:val="auto"/>
          <w:highlight w:val="none"/>
          <w:lang w:val="en-US" w:eastAsia="zh-CN"/>
        </w:rPr>
        <w:t>安全生产管理人员安全考核合格证明</w:t>
      </w:r>
      <w:r>
        <w:rPr>
          <w:rFonts w:hint="eastAsia"/>
          <w:color w:val="auto"/>
          <w:highlight w:val="none"/>
          <w:lang w:val="en-US" w:eastAsia="zh-CN"/>
        </w:rPr>
        <w:t>、</w:t>
      </w:r>
      <w:r>
        <w:rPr>
          <w:rFonts w:hint="default"/>
          <w:color w:val="auto"/>
          <w:highlight w:val="none"/>
          <w:lang w:val="en-US" w:eastAsia="zh-CN"/>
        </w:rPr>
        <w:t>注册安全工程师证（道路运输专业）</w:t>
      </w:r>
      <w:r>
        <w:rPr>
          <w:rFonts w:hint="eastAsia"/>
          <w:color w:val="auto"/>
          <w:highlight w:val="none"/>
          <w:lang w:val="en-US" w:eastAsia="zh-CN"/>
        </w:rPr>
        <w:t>等</w:t>
      </w:r>
      <w:r>
        <w:rPr>
          <w:rFonts w:hint="default"/>
          <w:highlight w:val="none"/>
          <w:lang w:val="en-US" w:eastAsia="zh-CN"/>
        </w:rPr>
        <w:t>相应证书。</w:t>
      </w:r>
    </w:p>
    <w:p>
      <w:pPr>
        <w:shd w:val="clear"/>
        <w:rPr>
          <w:rFonts w:hint="default"/>
          <w:highlight w:val="none"/>
          <w:lang w:val="en-US" w:eastAsia="zh-CN"/>
        </w:rPr>
      </w:pPr>
    </w:p>
    <w:p>
      <w:pPr>
        <w:shd w:val="clear"/>
        <w:rPr>
          <w:rFonts w:hint="default"/>
          <w:b w:val="0"/>
          <w:bCs w:val="0"/>
          <w:sz w:val="24"/>
          <w:szCs w:val="32"/>
          <w:highlight w:val="none"/>
          <w:lang w:val="en-US" w:eastAsia="zh-CN"/>
        </w:rPr>
      </w:pPr>
      <w:r>
        <w:rPr>
          <w:rFonts w:hint="default"/>
          <w:b w:val="0"/>
          <w:bCs w:val="0"/>
          <w:sz w:val="24"/>
          <w:szCs w:val="32"/>
          <w:highlight w:val="none"/>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after="157" w:afterLines="50" w:line="240" w:lineRule="auto"/>
        <w:jc w:val="center"/>
        <w:textAlignment w:val="auto"/>
        <w:outlineLvl w:val="0"/>
        <w:rPr>
          <w:rFonts w:hint="eastAsia" w:asciiTheme="minorHAnsi" w:eastAsiaTheme="minorEastAsia"/>
          <w:b/>
          <w:bCs/>
          <w:sz w:val="24"/>
          <w:szCs w:val="32"/>
          <w:highlight w:val="none"/>
          <w:lang w:val="en-US" w:eastAsia="zh-CN"/>
        </w:rPr>
      </w:pPr>
      <w:bookmarkStart w:id="15" w:name="_Toc21035"/>
      <w:bookmarkStart w:id="16" w:name="_Toc27152"/>
      <w:r>
        <w:rPr>
          <w:rFonts w:hint="eastAsia" w:asciiTheme="minorHAnsi" w:eastAsiaTheme="minorEastAsia"/>
          <w:b/>
          <w:bCs/>
          <w:sz w:val="24"/>
          <w:szCs w:val="32"/>
          <w:highlight w:val="none"/>
          <w:lang w:val="en-US" w:eastAsia="zh-CN"/>
        </w:rPr>
        <w:t>附  录</w:t>
      </w:r>
      <w:bookmarkEnd w:id="15"/>
      <w:bookmarkEnd w:id="16"/>
    </w:p>
    <w:p>
      <w:pPr>
        <w:keepNext w:val="0"/>
        <w:keepLines w:val="0"/>
        <w:pageBreakBefore w:val="0"/>
        <w:widowControl w:val="0"/>
        <w:shd w:val="clear"/>
        <w:kinsoku/>
        <w:wordWrap/>
        <w:overflowPunct/>
        <w:topLinePunct w:val="0"/>
        <w:autoSpaceDE/>
        <w:autoSpaceDN/>
        <w:bidi w:val="0"/>
        <w:adjustRightInd/>
        <w:snapToGrid/>
        <w:spacing w:after="157" w:afterLines="50" w:line="240" w:lineRule="auto"/>
        <w:jc w:val="center"/>
        <w:textAlignment w:val="auto"/>
        <w:outlineLvl w:val="0"/>
        <w:rPr>
          <w:rFonts w:hint="default" w:asciiTheme="minorHAnsi" w:eastAsiaTheme="minorEastAsia"/>
          <w:b w:val="0"/>
          <w:bCs w:val="0"/>
          <w:sz w:val="24"/>
          <w:szCs w:val="32"/>
          <w:highlight w:val="none"/>
          <w:lang w:val="en-US" w:eastAsia="zh-CN"/>
        </w:rPr>
      </w:pPr>
      <w:bookmarkStart w:id="17" w:name="_Toc5177"/>
      <w:bookmarkStart w:id="18" w:name="_Toc24796"/>
      <w:r>
        <w:rPr>
          <w:rFonts w:hint="eastAsia"/>
          <w:b w:val="0"/>
          <w:bCs w:val="0"/>
          <w:sz w:val="24"/>
          <w:szCs w:val="32"/>
          <w:highlight w:val="none"/>
          <w:lang w:val="en-US" w:eastAsia="zh-CN"/>
        </w:rPr>
        <w:t>（资料性）</w:t>
      </w:r>
      <w:bookmarkEnd w:id="17"/>
      <w:bookmarkEnd w:id="18"/>
    </w:p>
    <w:p>
      <w:pPr>
        <w:shd w:val="clear"/>
        <w:rPr>
          <w:rFonts w:hint="eastAsia"/>
          <w:b/>
          <w:bCs/>
          <w:sz w:val="24"/>
          <w:szCs w:val="32"/>
          <w:highlight w:val="none"/>
          <w:lang w:val="en-US" w:eastAsia="zh-CN"/>
        </w:rPr>
      </w:pPr>
    </w:p>
    <w:p>
      <w:pPr>
        <w:shd w:val="clear"/>
        <w:jc w:val="center"/>
        <w:outlineLvl w:val="0"/>
        <w:rPr>
          <w:rFonts w:hint="default"/>
          <w:b/>
          <w:bCs/>
          <w:sz w:val="28"/>
          <w:szCs w:val="36"/>
          <w:highlight w:val="none"/>
          <w:lang w:val="en-US" w:eastAsia="zh-CN"/>
        </w:rPr>
      </w:pPr>
      <w:bookmarkStart w:id="19" w:name="_Toc17369"/>
      <w:bookmarkStart w:id="20" w:name="_Toc23491"/>
      <w:bookmarkStart w:id="21" w:name="_Toc7773"/>
      <w:r>
        <w:rPr>
          <w:rFonts w:hint="eastAsia" w:asciiTheme="minorHAnsi" w:eastAsiaTheme="minorEastAsia"/>
          <w:b/>
          <w:bCs/>
          <w:sz w:val="28"/>
          <w:szCs w:val="36"/>
          <w:highlight w:val="none"/>
          <w:lang w:val="en-US" w:eastAsia="zh-CN"/>
        </w:rPr>
        <w:t>大件物流岗位结构设置</w:t>
      </w:r>
      <w:bookmarkEnd w:id="19"/>
      <w:bookmarkEnd w:id="20"/>
      <w:bookmarkEnd w:id="21"/>
    </w:p>
    <w:p>
      <w:pPr>
        <w:shd w:val="clear"/>
        <w:rPr>
          <w:rFonts w:hint="eastAsia"/>
          <w:b/>
          <w:bCs/>
          <w:sz w:val="24"/>
          <w:szCs w:val="32"/>
          <w:highlight w:val="none"/>
          <w:lang w:val="en-US" w:eastAsia="zh-CN"/>
        </w:rPr>
      </w:pPr>
    </w:p>
    <w:p>
      <w:pPr>
        <w:pStyle w:val="4"/>
        <w:numPr>
          <w:ilvl w:val="2"/>
          <w:numId w:val="0"/>
        </w:numPr>
        <w:shd w:val="clear"/>
        <w:bidi w:val="0"/>
        <w:ind w:leftChars="0" w:firstLine="420" w:firstLineChars="0"/>
        <w:rPr>
          <w:rFonts w:hint="default"/>
          <w:highlight w:val="none"/>
          <w:lang w:val="en-US" w:eastAsia="zh-CN"/>
        </w:rPr>
      </w:pPr>
      <w:r>
        <w:rPr>
          <w:rFonts w:hint="eastAsia"/>
          <w:highlight w:val="none"/>
          <w:lang w:val="en-US" w:eastAsia="zh-CN"/>
        </w:rPr>
        <w:t>承运企业应按项目的规模大小、项目特点、实施难度及风险程度设立相应的组织结构，根据实际情况进行组织结构调整和人力资源安排，对大件运输项目进行科学且合理地计划、组织、监督、控制、协调。一般大件运输项目宜采用直线职能式项目部的组织机构形式，其组织机构形式如下图所示：</w:t>
      </w:r>
    </w:p>
    <w:p>
      <w:pPr>
        <w:shd w:val="clear"/>
        <w:rPr>
          <w:rFonts w:hint="eastAsia"/>
          <w:b/>
          <w:bCs/>
          <w:sz w:val="24"/>
          <w:szCs w:val="32"/>
          <w:highlight w:val="none"/>
          <w:lang w:val="en-US" w:eastAsia="zh-CN"/>
        </w:rPr>
      </w:pPr>
      <w:r>
        <w:rPr>
          <w:rFonts w:hint="eastAsia"/>
          <w:b/>
          <w:bCs/>
          <w:sz w:val="24"/>
          <w:szCs w:val="32"/>
          <w:highlight w:val="none"/>
          <w:lang w:val="en-US" w:eastAsia="zh-CN"/>
        </w:rPr>
        <w:drawing>
          <wp:anchor distT="0" distB="0" distL="114300" distR="114300" simplePos="0" relativeHeight="251658240" behindDoc="0" locked="0" layoutInCell="1" allowOverlap="1">
            <wp:simplePos x="0" y="0"/>
            <wp:positionH relativeFrom="column">
              <wp:posOffset>-130810</wp:posOffset>
            </wp:positionH>
            <wp:positionV relativeFrom="paragraph">
              <wp:posOffset>147320</wp:posOffset>
            </wp:positionV>
            <wp:extent cx="5748020" cy="2642870"/>
            <wp:effectExtent l="0" t="0" r="0" b="0"/>
            <wp:wrapNone/>
            <wp:docPr id="3" name="图片 3" descr="未命名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2)"/>
                    <pic:cNvPicPr>
                      <a:picLocks noChangeAspect="1"/>
                    </pic:cNvPicPr>
                  </pic:nvPicPr>
                  <pic:blipFill>
                    <a:blip r:embed="rId5"/>
                    <a:stretch>
                      <a:fillRect/>
                    </a:stretch>
                  </pic:blipFill>
                  <pic:spPr>
                    <a:xfrm>
                      <a:off x="0" y="0"/>
                      <a:ext cx="5748020" cy="2642870"/>
                    </a:xfrm>
                    <a:prstGeom prst="rect">
                      <a:avLst/>
                    </a:prstGeom>
                  </pic:spPr>
                </pic:pic>
              </a:graphicData>
            </a:graphic>
          </wp:anchor>
        </w:drawing>
      </w: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rPr>
          <w:rFonts w:hint="eastAsia"/>
          <w:b/>
          <w:bCs/>
          <w:sz w:val="24"/>
          <w:szCs w:val="32"/>
          <w:highlight w:val="none"/>
          <w:lang w:val="en-US" w:eastAsia="zh-CN"/>
        </w:rPr>
      </w:pPr>
    </w:p>
    <w:p>
      <w:pPr>
        <w:shd w:val="clear"/>
        <w:jc w:val="both"/>
        <w:rPr>
          <w:rFonts w:hint="eastAsia" w:asciiTheme="minorHAnsi" w:eastAsiaTheme="minorEastAsia"/>
          <w:b w:val="0"/>
          <w:bCs w:val="0"/>
          <w:sz w:val="24"/>
          <w:szCs w:val="32"/>
          <w:highlight w:val="none"/>
          <w:lang w:val="en-US" w:eastAsia="zh-CN"/>
        </w:rPr>
      </w:pPr>
    </w:p>
    <w:p>
      <w:pPr>
        <w:shd w:val="clear"/>
        <w:jc w:val="center"/>
        <w:rPr>
          <w:rFonts w:hint="eastAsia" w:asciiTheme="minorHAnsi" w:eastAsiaTheme="minorEastAsia"/>
          <w:b w:val="0"/>
          <w:bCs w:val="0"/>
          <w:sz w:val="24"/>
          <w:szCs w:val="32"/>
          <w:highlight w:val="none"/>
          <w:lang w:val="en-US" w:eastAsia="zh-CN"/>
        </w:rPr>
      </w:pPr>
      <w:r>
        <w:rPr>
          <w:rFonts w:hint="eastAsia" w:asciiTheme="minorHAnsi" w:eastAsiaTheme="minorEastAsia"/>
          <w:b w:val="0"/>
          <w:bCs w:val="0"/>
          <w:sz w:val="24"/>
          <w:szCs w:val="32"/>
          <w:highlight w:val="none"/>
          <w:lang w:val="en-US" w:eastAsia="zh-CN"/>
        </w:rPr>
        <w:t>大件物流岗位结构参考示意图</w:t>
      </w:r>
    </w:p>
    <w:p>
      <w:pPr>
        <w:shd w:val="clear"/>
        <w:jc w:val="left"/>
        <w:rPr>
          <w:rFonts w:hint="default" w:asciiTheme="minorHAnsi" w:eastAsiaTheme="minorEastAsia"/>
          <w:b w:val="0"/>
          <w:bCs w:val="0"/>
          <w:sz w:val="24"/>
          <w:szCs w:val="32"/>
          <w:highlight w:val="none"/>
          <w:lang w:val="en-US" w:eastAsia="zh-CN"/>
        </w:rPr>
      </w:pPr>
    </w:p>
    <w:p>
      <w:pPr>
        <w:pStyle w:val="4"/>
        <w:numPr>
          <w:ilvl w:val="2"/>
          <w:numId w:val="0"/>
        </w:numPr>
        <w:shd w:val="clear"/>
        <w:bidi w:val="0"/>
        <w:ind w:leftChars="0" w:firstLine="420" w:firstLineChars="0"/>
        <w:rPr>
          <w:rFonts w:hint="eastAsia"/>
          <w:b w:val="0"/>
          <w:bCs w:val="0"/>
          <w:sz w:val="24"/>
          <w:szCs w:val="32"/>
          <w:highlight w:val="none"/>
          <w:lang w:val="en-US" w:eastAsia="zh-CN"/>
        </w:rPr>
      </w:pPr>
      <w:r>
        <w:rPr>
          <w:rFonts w:hint="eastAsia"/>
          <w:highlight w:val="none"/>
          <w:lang w:val="en-US" w:eastAsia="zh-CN"/>
        </w:rPr>
        <w:t>按照岗位职责范围由上至下分为四个层级，其中：大件物流总监在企业层面对</w:t>
      </w:r>
      <w:r>
        <w:rPr>
          <w:rFonts w:hint="eastAsia"/>
          <w:b w:val="0"/>
          <w:bCs w:val="0"/>
          <w:sz w:val="24"/>
          <w:szCs w:val="32"/>
          <w:highlight w:val="none"/>
          <w:lang w:val="en-US" w:eastAsia="zh-CN"/>
        </w:rPr>
        <w:t>大件运输项目经理层级进行管理；大件运输项目经理在项目层面对道路大件运输办证专员、大件运输HSE管理人员（安全员）和大件运输车队长进行管理；大件运输车队长对项目执行过程中，现场的大件运输勘察员、大件运输车辆驾驶员、自行平板车操作员、大件运输起重装卸工、大件运输护送人员、其他起重、转运和第三方服务人员等进行管理。</w:t>
      </w:r>
    </w:p>
    <w:p>
      <w:pPr>
        <w:shd w:val="clear"/>
        <w:ind w:firstLine="420" w:firstLineChars="0"/>
        <w:jc w:val="left"/>
        <w:rPr>
          <w:rFonts w:hint="default"/>
          <w:b w:val="0"/>
          <w:bCs w:val="0"/>
          <w:sz w:val="24"/>
          <w:szCs w:val="32"/>
          <w:highlight w:val="none"/>
          <w:lang w:val="en-US" w:eastAsia="zh-CN"/>
        </w:rPr>
      </w:pPr>
      <w:r>
        <w:rPr>
          <w:rFonts w:hint="default"/>
          <w:b w:val="0"/>
          <w:bCs w:val="0"/>
          <w:sz w:val="24"/>
          <w:szCs w:val="32"/>
          <w:highlight w:val="none"/>
          <w:lang w:val="en-US" w:eastAsia="zh-CN"/>
        </w:rPr>
        <w:br w:type="page"/>
      </w:r>
    </w:p>
    <w:p>
      <w:pPr>
        <w:shd w:val="clear"/>
        <w:rPr>
          <w:rFonts w:hint="default"/>
          <w:b w:val="0"/>
          <w:bCs w:val="0"/>
          <w:sz w:val="24"/>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center"/>
        <w:textAlignment w:val="auto"/>
        <w:outlineLvl w:val="0"/>
        <w:rPr>
          <w:rFonts w:hint="eastAsia"/>
          <w:b/>
          <w:bCs/>
          <w:sz w:val="24"/>
          <w:szCs w:val="32"/>
          <w:highlight w:val="none"/>
          <w:lang w:val="en-US" w:eastAsia="zh-CN"/>
        </w:rPr>
      </w:pPr>
      <w:bookmarkStart w:id="22" w:name="_Toc23236"/>
      <w:r>
        <w:rPr>
          <w:rFonts w:hint="eastAsia"/>
          <w:b/>
          <w:bCs/>
          <w:sz w:val="24"/>
          <w:szCs w:val="32"/>
          <w:highlight w:val="none"/>
          <w:lang w:val="en-US" w:eastAsia="zh-CN"/>
        </w:rPr>
        <w:t>参考文献</w:t>
      </w:r>
      <w:bookmarkEnd w:id="22"/>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[1] 中华人民共和国公路法.中华人民共和国主席令第81号（自2017年11月5日起施行）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eastAsia"/>
          <w:b w:val="0"/>
          <w:bCs w:val="0"/>
          <w:sz w:val="24"/>
          <w:szCs w:val="32"/>
          <w:highlight w:val="none"/>
          <w:lang w:val="en-US" w:eastAsia="zh-CN"/>
        </w:rPr>
        <w:t>[2] 中华人民共和国安全生产法.中华人民共和国主席令第13号（自2014年12月1日起施行）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3</w:t>
      </w:r>
      <w:r>
        <w:rPr>
          <w:rFonts w:hint="default"/>
          <w:b w:val="0"/>
          <w:bCs w:val="0"/>
          <w:sz w:val="24"/>
          <w:szCs w:val="32"/>
          <w:highlight w:val="none"/>
          <w:lang w:val="en-US" w:eastAsia="zh-CN"/>
        </w:rPr>
        <w:t>] 中华人民共和国道路交通安全法.中华人民共和国主席令第47号（自2011年5月1日起施行）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4</w:t>
      </w:r>
      <w:r>
        <w:rPr>
          <w:rFonts w:hint="default"/>
          <w:b w:val="0"/>
          <w:bCs w:val="0"/>
          <w:sz w:val="24"/>
          <w:szCs w:val="32"/>
          <w:highlight w:val="none"/>
          <w:lang w:val="en-US" w:eastAsia="zh-CN"/>
        </w:rPr>
        <w:t>] 中华人民共和国道路运输条例.中华人民共和国国务院令第628号（自2013年1月1日起施行）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5</w:t>
      </w:r>
      <w:r>
        <w:rPr>
          <w:rFonts w:hint="default"/>
          <w:b w:val="0"/>
          <w:bCs w:val="0"/>
          <w:sz w:val="24"/>
          <w:szCs w:val="32"/>
          <w:highlight w:val="none"/>
          <w:lang w:val="en-US" w:eastAsia="zh-CN"/>
        </w:rPr>
        <w:t>] 公路安全保护条例.中华人民共和国国务院令第593号（自2011年7月1日起施行）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6</w:t>
      </w:r>
      <w:r>
        <w:rPr>
          <w:rFonts w:hint="default"/>
          <w:b w:val="0"/>
          <w:bCs w:val="0"/>
          <w:sz w:val="24"/>
          <w:szCs w:val="32"/>
          <w:highlight w:val="none"/>
          <w:lang w:val="en-US" w:eastAsia="zh-CN"/>
        </w:rPr>
        <w:t>] 超限运输车辆行驶公路管理规定.中华人民共和国交通运输部令2016年第62号（自2016年9月21日起施行）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7</w:t>
      </w:r>
      <w:r>
        <w:rPr>
          <w:rFonts w:hint="default"/>
          <w:b w:val="0"/>
          <w:bCs w:val="0"/>
          <w:sz w:val="24"/>
          <w:szCs w:val="32"/>
          <w:highlight w:val="none"/>
          <w:lang w:val="en-US" w:eastAsia="zh-CN"/>
        </w:rPr>
        <w:t>] 机动车登记规定.中华人民共和国公安部令第124号（自2012年9月12日起施行）</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b w:val="0"/>
          <w:bCs w:val="0"/>
          <w:sz w:val="24"/>
          <w:szCs w:val="32"/>
          <w:highlight w:val="none"/>
          <w:lang w:val="en-US" w:eastAsia="zh-CN"/>
        </w:rPr>
      </w:pPr>
      <w:r>
        <w:rPr>
          <w:rFonts w:hint="eastAsia"/>
          <w:b w:val="0"/>
          <w:bCs w:val="0"/>
          <w:sz w:val="24"/>
          <w:szCs w:val="32"/>
          <w:highlight w:val="none"/>
          <w:lang w:val="en-US" w:eastAsia="zh-CN"/>
        </w:rPr>
        <w:t>[8] 《道路运输企业主要负责人和安全生产管理人员安全考核管理办法》（交运规〔2019〕6号）</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9</w:t>
      </w:r>
      <w:r>
        <w:rPr>
          <w:rFonts w:hint="default"/>
          <w:b w:val="0"/>
          <w:bCs w:val="0"/>
          <w:sz w:val="24"/>
          <w:szCs w:val="32"/>
          <w:highlight w:val="none"/>
          <w:lang w:val="en-US" w:eastAsia="zh-CN"/>
        </w:rPr>
        <w:t>]</w:t>
      </w:r>
      <w:r>
        <w:rPr>
          <w:rFonts w:hint="eastAsia"/>
          <w:b w:val="0"/>
          <w:bCs w:val="0"/>
          <w:sz w:val="24"/>
          <w:szCs w:val="32"/>
          <w:highlight w:val="none"/>
          <w:lang w:val="en-US" w:eastAsia="zh-CN"/>
        </w:rPr>
        <w:t xml:space="preserve"> </w:t>
      </w:r>
      <w:r>
        <w:rPr>
          <w:rFonts w:hint="default"/>
          <w:b w:val="0"/>
          <w:bCs w:val="0"/>
          <w:sz w:val="24"/>
          <w:szCs w:val="32"/>
          <w:highlight w:val="none"/>
          <w:lang w:val="en-US" w:eastAsia="zh-CN"/>
        </w:rPr>
        <w:t>《交通运输部办公厅关于加快推进道路运输企业主要负责人和安全生产管理人员安全考核工作的通知》（交办运函〔2020〕1028号）</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10</w:t>
      </w:r>
      <w:r>
        <w:rPr>
          <w:rFonts w:hint="default"/>
          <w:b w:val="0"/>
          <w:bCs w:val="0"/>
          <w:sz w:val="24"/>
          <w:szCs w:val="32"/>
          <w:highlight w:val="none"/>
          <w:lang w:val="en-US" w:eastAsia="zh-CN"/>
        </w:rPr>
        <w:t>] 国家标准化管理委员会 民政部关于印发团体标准管理规定的通知.国标委联〔2019〕1号（自2019年1月9日起实施）</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11</w:t>
      </w:r>
      <w:r>
        <w:rPr>
          <w:rFonts w:hint="default"/>
          <w:b w:val="0"/>
          <w:bCs w:val="0"/>
          <w:sz w:val="24"/>
          <w:szCs w:val="32"/>
          <w:highlight w:val="none"/>
          <w:lang w:val="en-US" w:eastAsia="zh-CN"/>
        </w:rPr>
        <w:t>] 道路大件运输护送规范实施细则</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[1</w:t>
      </w:r>
      <w:r>
        <w:rPr>
          <w:rFonts w:hint="eastAsia"/>
          <w:b w:val="0"/>
          <w:bCs w:val="0"/>
          <w:sz w:val="24"/>
          <w:szCs w:val="32"/>
          <w:highlight w:val="none"/>
          <w:lang w:val="en-US" w:eastAsia="zh-CN"/>
        </w:rPr>
        <w:t>2</w:t>
      </w:r>
      <w:r>
        <w:rPr>
          <w:rFonts w:hint="default"/>
          <w:b w:val="0"/>
          <w:bCs w:val="0"/>
          <w:sz w:val="24"/>
          <w:szCs w:val="32"/>
          <w:highlight w:val="none"/>
          <w:lang w:val="en-US" w:eastAsia="zh-CN"/>
        </w:rPr>
        <w:t xml:space="preserve">] </w:t>
      </w:r>
      <w:r>
        <w:rPr>
          <w:rFonts w:hint="eastAsia"/>
          <w:b w:val="0"/>
          <w:bCs w:val="0"/>
          <w:sz w:val="24"/>
          <w:szCs w:val="32"/>
          <w:highlight w:val="none"/>
          <w:lang w:val="en-US" w:eastAsia="zh-CN"/>
        </w:rPr>
        <w:t>《</w:t>
      </w:r>
      <w:r>
        <w:rPr>
          <w:rFonts w:hint="default"/>
          <w:b w:val="0"/>
          <w:bCs w:val="0"/>
          <w:sz w:val="24"/>
          <w:szCs w:val="32"/>
          <w:highlight w:val="none"/>
          <w:lang w:val="en-US" w:eastAsia="zh-CN"/>
        </w:rPr>
        <w:t>国家职业技能标准编制技术规程（2018年版）》（</w:t>
      </w:r>
      <w:r>
        <w:rPr>
          <w:rFonts w:hint="eastAsia"/>
          <w:b w:val="0"/>
          <w:bCs w:val="0"/>
          <w:sz w:val="24"/>
          <w:szCs w:val="32"/>
          <w:highlight w:val="none"/>
          <w:lang w:val="en-US" w:eastAsia="zh-CN"/>
        </w:rPr>
        <w:t>人社厅发</w:t>
      </w:r>
      <w:r>
        <w:rPr>
          <w:rFonts w:hint="default"/>
          <w:b w:val="0"/>
          <w:bCs w:val="0"/>
          <w:sz w:val="24"/>
          <w:szCs w:val="32"/>
          <w:highlight w:val="none"/>
          <w:lang w:val="en-US" w:eastAsia="zh-CN"/>
        </w:rPr>
        <w:t>〔20</w:t>
      </w:r>
      <w:r>
        <w:rPr>
          <w:rFonts w:hint="eastAsia"/>
          <w:b w:val="0"/>
          <w:bCs w:val="0"/>
          <w:sz w:val="24"/>
          <w:szCs w:val="32"/>
          <w:highlight w:val="none"/>
          <w:lang w:val="en-US" w:eastAsia="zh-CN"/>
        </w:rPr>
        <w:t>19</w:t>
      </w:r>
      <w:r>
        <w:rPr>
          <w:rFonts w:hint="default"/>
          <w:b w:val="0"/>
          <w:bCs w:val="0"/>
          <w:sz w:val="24"/>
          <w:szCs w:val="32"/>
          <w:highlight w:val="none"/>
          <w:lang w:val="en-US" w:eastAsia="zh-CN"/>
        </w:rPr>
        <w:t>〕</w:t>
      </w:r>
      <w:r>
        <w:rPr>
          <w:rFonts w:hint="eastAsia"/>
          <w:b w:val="0"/>
          <w:bCs w:val="0"/>
          <w:sz w:val="24"/>
          <w:szCs w:val="32"/>
          <w:highlight w:val="none"/>
          <w:lang w:val="en-US" w:eastAsia="zh-CN"/>
        </w:rPr>
        <w:t>26</w:t>
      </w:r>
      <w:r>
        <w:rPr>
          <w:rFonts w:hint="default"/>
          <w:b w:val="0"/>
          <w:bCs w:val="0"/>
          <w:sz w:val="24"/>
          <w:szCs w:val="32"/>
          <w:highlight w:val="none"/>
          <w:lang w:val="en-US" w:eastAsia="zh-CN"/>
        </w:rPr>
        <w:t>号）</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b w:val="0"/>
          <w:bCs w:val="0"/>
          <w:sz w:val="24"/>
          <w:szCs w:val="32"/>
          <w:highlight w:val="none"/>
          <w:lang w:val="en-US" w:eastAsia="zh-CN"/>
        </w:rPr>
      </w:pPr>
      <w:r>
        <w:rPr>
          <w:rFonts w:hint="default"/>
          <w:b w:val="0"/>
          <w:bCs w:val="0"/>
          <w:sz w:val="24"/>
          <w:szCs w:val="32"/>
          <w:highlight w:val="none"/>
          <w:lang w:val="en-US" w:eastAsia="zh-CN"/>
        </w:rPr>
        <w:t>[1</w:t>
      </w:r>
      <w:r>
        <w:rPr>
          <w:rFonts w:hint="eastAsia"/>
          <w:b w:val="0"/>
          <w:bCs w:val="0"/>
          <w:sz w:val="24"/>
          <w:szCs w:val="32"/>
          <w:highlight w:val="none"/>
          <w:lang w:val="en-US" w:eastAsia="zh-CN"/>
        </w:rPr>
        <w:t>3</w:t>
      </w:r>
      <w:r>
        <w:rPr>
          <w:rFonts w:hint="default"/>
          <w:b w:val="0"/>
          <w:bCs w:val="0"/>
          <w:sz w:val="24"/>
          <w:szCs w:val="32"/>
          <w:highlight w:val="none"/>
          <w:lang w:val="en-US" w:eastAsia="zh-CN"/>
        </w:rPr>
        <w:t>] 中华人民共和国职业分类大典</w:t>
      </w:r>
      <w:r>
        <w:rPr>
          <w:rFonts w:hint="eastAsia"/>
          <w:b w:val="0"/>
          <w:bCs w:val="0"/>
          <w:sz w:val="24"/>
          <w:szCs w:val="32"/>
          <w:highlight w:val="none"/>
          <w:lang w:val="en-US" w:eastAsia="zh-CN"/>
        </w:rPr>
        <w:t>（2015版）</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b w:val="0"/>
          <w:bCs w:val="0"/>
          <w:sz w:val="24"/>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9774A"/>
    <w:multiLevelType w:val="multilevel"/>
    <w:tmpl w:val="6839774A"/>
    <w:lvl w:ilvl="0" w:tentative="0">
      <w:start w:val="1"/>
      <w:numFmt w:val="decimal"/>
      <w:pStyle w:val="2"/>
      <w:lvlText w:val="%1 "/>
      <w:lvlJc w:val="left"/>
      <w:pPr>
        <w:ind w:left="425" w:hanging="425"/>
      </w:pPr>
      <w:rPr>
        <w:rFonts w:hint="default" w:ascii="宋体" w:hAnsi="宋体" w:eastAsia="宋体" w:cs="宋体"/>
      </w:rPr>
    </w:lvl>
    <w:lvl w:ilvl="1" w:tentative="0">
      <w:start w:val="1"/>
      <w:numFmt w:val="decimal"/>
      <w:pStyle w:val="3"/>
      <w:lvlText w:val="%1.%2 "/>
      <w:lvlJc w:val="left"/>
      <w:pPr>
        <w:ind w:left="567" w:hanging="567"/>
      </w:pPr>
      <w:rPr>
        <w:rFonts w:hint="default" w:ascii="宋体" w:hAnsi="宋体" w:eastAsia="宋体" w:cs="宋体"/>
      </w:rPr>
    </w:lvl>
    <w:lvl w:ilvl="2" w:tentative="0">
      <w:start w:val="1"/>
      <w:numFmt w:val="decimal"/>
      <w:pStyle w:val="4"/>
      <w:lvlText w:val="%1.%2.%3 "/>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B1363"/>
    <w:rsid w:val="033B7CA0"/>
    <w:rsid w:val="043A0877"/>
    <w:rsid w:val="04A126A5"/>
    <w:rsid w:val="04FD4481"/>
    <w:rsid w:val="058F071A"/>
    <w:rsid w:val="05C32335"/>
    <w:rsid w:val="06586A21"/>
    <w:rsid w:val="06616006"/>
    <w:rsid w:val="07B006F1"/>
    <w:rsid w:val="07E01897"/>
    <w:rsid w:val="07FF76E6"/>
    <w:rsid w:val="08560A32"/>
    <w:rsid w:val="094B131E"/>
    <w:rsid w:val="0A311DDA"/>
    <w:rsid w:val="0A8A40B0"/>
    <w:rsid w:val="0C6508DA"/>
    <w:rsid w:val="0C713C37"/>
    <w:rsid w:val="0C9B6864"/>
    <w:rsid w:val="0CD22F48"/>
    <w:rsid w:val="0E5F661D"/>
    <w:rsid w:val="0EFE392E"/>
    <w:rsid w:val="0F7E48BC"/>
    <w:rsid w:val="0F88652E"/>
    <w:rsid w:val="0FBF4C05"/>
    <w:rsid w:val="102B6846"/>
    <w:rsid w:val="1149611B"/>
    <w:rsid w:val="126C4030"/>
    <w:rsid w:val="13180D6A"/>
    <w:rsid w:val="1420560B"/>
    <w:rsid w:val="15173D37"/>
    <w:rsid w:val="151E6886"/>
    <w:rsid w:val="15F96279"/>
    <w:rsid w:val="16334E6B"/>
    <w:rsid w:val="16DE0EF7"/>
    <w:rsid w:val="17D53597"/>
    <w:rsid w:val="18405E57"/>
    <w:rsid w:val="188533CC"/>
    <w:rsid w:val="19971FB1"/>
    <w:rsid w:val="19D57286"/>
    <w:rsid w:val="1A4D0535"/>
    <w:rsid w:val="1AFD75CC"/>
    <w:rsid w:val="1B3D4A6F"/>
    <w:rsid w:val="1C0F7DF6"/>
    <w:rsid w:val="1C401E97"/>
    <w:rsid w:val="1D3274EF"/>
    <w:rsid w:val="1D80443C"/>
    <w:rsid w:val="1E45777C"/>
    <w:rsid w:val="1EA438B4"/>
    <w:rsid w:val="1F050A8D"/>
    <w:rsid w:val="1F251E3D"/>
    <w:rsid w:val="1FE33CFE"/>
    <w:rsid w:val="1FE4794E"/>
    <w:rsid w:val="1FFC49C7"/>
    <w:rsid w:val="20BF490B"/>
    <w:rsid w:val="21B22427"/>
    <w:rsid w:val="22995C3F"/>
    <w:rsid w:val="22D97E6B"/>
    <w:rsid w:val="232B49D7"/>
    <w:rsid w:val="23F96389"/>
    <w:rsid w:val="245C223B"/>
    <w:rsid w:val="24694A04"/>
    <w:rsid w:val="248A7E74"/>
    <w:rsid w:val="24B22578"/>
    <w:rsid w:val="254A56DC"/>
    <w:rsid w:val="25C64218"/>
    <w:rsid w:val="262B0190"/>
    <w:rsid w:val="27021894"/>
    <w:rsid w:val="270C3C3F"/>
    <w:rsid w:val="276D4509"/>
    <w:rsid w:val="27C2105D"/>
    <w:rsid w:val="28160297"/>
    <w:rsid w:val="28F031EC"/>
    <w:rsid w:val="297A2A52"/>
    <w:rsid w:val="29AD303D"/>
    <w:rsid w:val="2B0D55AE"/>
    <w:rsid w:val="2B8C6881"/>
    <w:rsid w:val="2B8F09E4"/>
    <w:rsid w:val="2CB24DB3"/>
    <w:rsid w:val="2D107A98"/>
    <w:rsid w:val="2D373380"/>
    <w:rsid w:val="2DB74171"/>
    <w:rsid w:val="2E117EA2"/>
    <w:rsid w:val="2E4638B6"/>
    <w:rsid w:val="2EBF6904"/>
    <w:rsid w:val="2EC43F13"/>
    <w:rsid w:val="2F392AC8"/>
    <w:rsid w:val="2F4A521A"/>
    <w:rsid w:val="30B40B34"/>
    <w:rsid w:val="311A6C09"/>
    <w:rsid w:val="313D0D74"/>
    <w:rsid w:val="31835955"/>
    <w:rsid w:val="322E6963"/>
    <w:rsid w:val="32421478"/>
    <w:rsid w:val="32B775DD"/>
    <w:rsid w:val="34355159"/>
    <w:rsid w:val="343C0F22"/>
    <w:rsid w:val="34A00EE2"/>
    <w:rsid w:val="34B63577"/>
    <w:rsid w:val="34E07F8F"/>
    <w:rsid w:val="35990DBA"/>
    <w:rsid w:val="36113ECA"/>
    <w:rsid w:val="36250994"/>
    <w:rsid w:val="36F93BC4"/>
    <w:rsid w:val="38BE75F2"/>
    <w:rsid w:val="3B0737A6"/>
    <w:rsid w:val="3C656B14"/>
    <w:rsid w:val="3CB91538"/>
    <w:rsid w:val="3CDC2192"/>
    <w:rsid w:val="3DA0743C"/>
    <w:rsid w:val="3DE851D0"/>
    <w:rsid w:val="3E3666FA"/>
    <w:rsid w:val="3E48602A"/>
    <w:rsid w:val="3E4F7536"/>
    <w:rsid w:val="3E9A65E3"/>
    <w:rsid w:val="3EBE62F1"/>
    <w:rsid w:val="3F051E2D"/>
    <w:rsid w:val="40FC60E7"/>
    <w:rsid w:val="411E6D00"/>
    <w:rsid w:val="41AA2AC9"/>
    <w:rsid w:val="42093D23"/>
    <w:rsid w:val="422E12E1"/>
    <w:rsid w:val="422F5841"/>
    <w:rsid w:val="42A97E8D"/>
    <w:rsid w:val="43870539"/>
    <w:rsid w:val="44963E58"/>
    <w:rsid w:val="45801296"/>
    <w:rsid w:val="462A4938"/>
    <w:rsid w:val="46643C16"/>
    <w:rsid w:val="468254E3"/>
    <w:rsid w:val="46987990"/>
    <w:rsid w:val="475D7904"/>
    <w:rsid w:val="47E5564D"/>
    <w:rsid w:val="484B3323"/>
    <w:rsid w:val="4A8E4FFE"/>
    <w:rsid w:val="4B433BE6"/>
    <w:rsid w:val="4B6F14A3"/>
    <w:rsid w:val="4C0D2F09"/>
    <w:rsid w:val="4D0254BB"/>
    <w:rsid w:val="4D136B71"/>
    <w:rsid w:val="4D7E6EA5"/>
    <w:rsid w:val="4E29630B"/>
    <w:rsid w:val="4E8F1CCF"/>
    <w:rsid w:val="4FA30755"/>
    <w:rsid w:val="500D4AC6"/>
    <w:rsid w:val="507C72E9"/>
    <w:rsid w:val="5137009C"/>
    <w:rsid w:val="523D03D5"/>
    <w:rsid w:val="52E94B0A"/>
    <w:rsid w:val="52F37EF5"/>
    <w:rsid w:val="53193F75"/>
    <w:rsid w:val="53AF05C9"/>
    <w:rsid w:val="54A33297"/>
    <w:rsid w:val="54DE744A"/>
    <w:rsid w:val="550C2F45"/>
    <w:rsid w:val="55621121"/>
    <w:rsid w:val="57450D26"/>
    <w:rsid w:val="57EB7C55"/>
    <w:rsid w:val="581A6701"/>
    <w:rsid w:val="58BA0D9F"/>
    <w:rsid w:val="59152333"/>
    <w:rsid w:val="59305415"/>
    <w:rsid w:val="599308D6"/>
    <w:rsid w:val="59CC4519"/>
    <w:rsid w:val="5B181FF4"/>
    <w:rsid w:val="5B2C01C8"/>
    <w:rsid w:val="5BDA62A6"/>
    <w:rsid w:val="5C445C3B"/>
    <w:rsid w:val="5FDF17FA"/>
    <w:rsid w:val="62F92DA8"/>
    <w:rsid w:val="63A12CE7"/>
    <w:rsid w:val="64D67EB6"/>
    <w:rsid w:val="64E106FC"/>
    <w:rsid w:val="67645C0F"/>
    <w:rsid w:val="68C61C79"/>
    <w:rsid w:val="69035BE2"/>
    <w:rsid w:val="691B5349"/>
    <w:rsid w:val="69256C4E"/>
    <w:rsid w:val="699C10F7"/>
    <w:rsid w:val="6AE77608"/>
    <w:rsid w:val="6B032E5D"/>
    <w:rsid w:val="6B3664D3"/>
    <w:rsid w:val="6B872277"/>
    <w:rsid w:val="6C03107B"/>
    <w:rsid w:val="6C3D6975"/>
    <w:rsid w:val="6D3B2604"/>
    <w:rsid w:val="6DAA05DF"/>
    <w:rsid w:val="6F3A35EA"/>
    <w:rsid w:val="6FAB1A6E"/>
    <w:rsid w:val="70DB6780"/>
    <w:rsid w:val="70FD1ECE"/>
    <w:rsid w:val="71183F26"/>
    <w:rsid w:val="71823B6E"/>
    <w:rsid w:val="74794700"/>
    <w:rsid w:val="74CA1BAC"/>
    <w:rsid w:val="7517703C"/>
    <w:rsid w:val="75D8279D"/>
    <w:rsid w:val="77C66B4E"/>
    <w:rsid w:val="7832341D"/>
    <w:rsid w:val="78F6143D"/>
    <w:rsid w:val="7906111E"/>
    <w:rsid w:val="7ADB3BE2"/>
    <w:rsid w:val="7BB160C1"/>
    <w:rsid w:val="7C0F785C"/>
    <w:rsid w:val="7C7408D4"/>
    <w:rsid w:val="7CB946D4"/>
    <w:rsid w:val="7D023AF4"/>
    <w:rsid w:val="7DA3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numPr>
        <w:ilvl w:val="0"/>
        <w:numId w:val="1"/>
      </w:numPr>
      <w:adjustRightInd w:val="0"/>
      <w:snapToGrid w:val="0"/>
      <w:spacing w:before="50" w:beforeLines="50" w:beforeAutospacing="0" w:after="50" w:afterLines="50" w:afterAutospacing="0" w:line="360" w:lineRule="auto"/>
      <w:outlineLvl w:val="0"/>
    </w:pPr>
    <w:rPr>
      <w:rFonts w:asciiTheme="minorAscii" w:hAnsiTheme="minorAscii"/>
      <w:b/>
      <w:kern w:val="44"/>
      <w:sz w:val="24"/>
    </w:rPr>
  </w:style>
  <w:style w:type="paragraph" w:styleId="3">
    <w:name w:val="heading 2"/>
    <w:basedOn w:val="1"/>
    <w:next w:val="1"/>
    <w:unhideWhenUsed/>
    <w:qFormat/>
    <w:uiPriority w:val="0"/>
    <w:pPr>
      <w:keepNext w:val="0"/>
      <w:keepLines w:val="0"/>
      <w:numPr>
        <w:ilvl w:val="1"/>
        <w:numId w:val="1"/>
      </w:numPr>
      <w:spacing w:beforeLines="0" w:beforeAutospacing="0" w:afterLines="0" w:afterAutospacing="0" w:line="360" w:lineRule="auto"/>
      <w:ind w:left="567" w:hanging="567"/>
      <w:outlineLvl w:val="1"/>
    </w:pPr>
    <w:rPr>
      <w:rFonts w:ascii="Arial" w:hAnsi="Arial" w:eastAsia="宋体"/>
      <w:b/>
      <w:sz w:val="24"/>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360" w:lineRule="auto"/>
      <w:ind w:left="0" w:firstLine="0"/>
      <w:outlineLvl w:val="2"/>
    </w:pPr>
    <w:rPr>
      <w:rFonts w:asciiTheme="minorAscii" w:hAnsiTheme="minorAscii"/>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character" w:styleId="11">
    <w:name w:val="Hyperlink"/>
    <w:basedOn w:val="10"/>
    <w:qFormat/>
    <w:uiPriority w:val="0"/>
    <w:rPr>
      <w:color w:val="0000FF"/>
      <w:u w:val="single"/>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2020-09-09T02:06:00Z</dcterms:created>
  <dc:creator>宁静绽放</dc:creator>
  <cp:lastModifiedBy>宁静绽放</cp:lastModifiedBy>
  <cp:lastPrinted>2020-10-10T01:48:00Z</cp:lastPrinted>
  <dcterms:modified xsi:type="dcterms:W3CDTF">2020-11-13T03:23:25Z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