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"/>
        </w:tabs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附件2: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2020年协会工作会议暨大件物流发展形势报告会参会回执表</w:t>
      </w:r>
      <w:bookmarkEnd w:id="0"/>
    </w:p>
    <w:tbl>
      <w:tblPr>
        <w:tblStyle w:val="3"/>
        <w:tblW w:w="934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365"/>
        <w:gridCol w:w="1605"/>
        <w:gridCol w:w="1395"/>
        <w:gridCol w:w="19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会员级别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副会长（ ）；常务理事、理事（ ）；会员（ ）；非会员（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手机/电话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付款方式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□银行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转账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电子汇款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□现场交费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总计费用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￥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汇款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账户</w:t>
            </w: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5"/>
              </w:tabs>
              <w:ind w:firstLine="252" w:firstLineChars="105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收款单位：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中国水利电力物资流通协会</w:t>
            </w:r>
          </w:p>
          <w:p>
            <w:pPr>
              <w:tabs>
                <w:tab w:val="left" w:pos="5625"/>
              </w:tabs>
              <w:ind w:firstLine="252" w:firstLineChars="105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开户银行：中国工商银行北京礼士路支行</w:t>
            </w:r>
          </w:p>
          <w:p>
            <w:pPr>
              <w:tabs>
                <w:tab w:val="left" w:pos="5625"/>
              </w:tabs>
              <w:ind w:firstLine="252" w:firstLineChars="105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帐    号：0200003609200045382</w:t>
            </w:r>
          </w:p>
          <w:p>
            <w:pPr>
              <w:tabs>
                <w:tab w:val="left" w:pos="5625"/>
              </w:tabs>
              <w:ind w:firstLine="252" w:firstLineChars="105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银行行号：102100000361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会务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房间预订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标准间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合住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left="72" w:left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单人间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不住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请在所需房型后填报数量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宾馆房间有限，将执行“先到先得”的原则。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9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参会单位盖章）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年    月    日</w:t>
            </w:r>
          </w:p>
        </w:tc>
      </w:tr>
    </w:tbl>
    <w:p>
      <w:pPr>
        <w:ind w:firstLine="420"/>
        <w:rPr>
          <w:rFonts w:ascii="仿宋" w:hAnsi="仿宋" w:eastAsia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2020-05-27T05:09:31Z</dcterms:created>
  <dc:creator>86138</dc:creator>
  <cp:lastModifiedBy>颜书晴</cp:lastModifiedBy>
  <dcterms:modified xsi:type="dcterms:W3CDTF">2020-05-27T05:09:50Z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