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default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一：中国水利电力物资流通协会团体标准封面格式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ICS号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中国标准文献分类号</w:t>
      </w:r>
    </w:p>
    <w:p>
      <w:pPr>
        <w:pStyle w:val="2"/>
        <w:ind w:left="527" w:leftChars="0" w:hanging="527" w:hangingChars="101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84"/>
          <w:szCs w:val="8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中国水利电力物资流通协会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84"/>
          <w:szCs w:val="84"/>
          <w:shd w:val="clear" w:color="auto" w:fill="FFFFFF"/>
          <w:lang w:val="en-US" w:eastAsia="zh-CN" w:bidi="ar"/>
        </w:rPr>
      </w:pPr>
      <w:bookmarkStart w:id="0" w:name="T/APD 001001—2019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84"/>
          <w:szCs w:val="84"/>
          <w:shd w:val="clear" w:color="auto" w:fill="FFFFFF"/>
          <w:lang w:val="en-US" w:eastAsia="zh-CN" w:bidi="ar"/>
        </w:rPr>
        <w:t>团  体  标  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right="0" w:firstLine="6510" w:firstLineChars="31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T/APD XXXX—YYYY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right="0" w:firstLine="6300" w:firstLineChars="30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代替的团体标准编号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84"/>
          <w:szCs w:val="8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84"/>
          <w:szCs w:val="84"/>
          <w:u w:val="single"/>
          <w:shd w:val="clear" w:color="auto" w:fill="FFFFFF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84"/>
          <w:szCs w:val="84"/>
          <w:u w:val="single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标准名称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标准英文译名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XXXX-XX-XX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发布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                                      XXXX-XX-XX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中国水利电力物资流通协会 发布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5699"/>
    <w:rsid w:val="342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220"/>
      <w:outlineLvl w:val="1"/>
    </w:pPr>
    <w:rPr>
      <w:rFonts w:ascii="黑体" w:hAnsi="黑体" w:eastAsia="黑体" w:cs="黑体"/>
      <w:b/>
      <w:bCs/>
      <w:sz w:val="52"/>
      <w:szCs w:val="5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2019-07-29T02:36:00Z</dcterms:created>
  <dc:creator>中国水利电力物资流通协会</dc:creator>
  <cp:lastModifiedBy>中国水利电力物资流通协会</cp:lastModifiedBy>
  <dcterms:modified xsi:type="dcterms:W3CDTF">2019-07-29T02:37:37Z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